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6D67329"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D85D53" w:rsidRPr="00D85D53">
        <w:rPr>
          <w:bCs w:val="0"/>
          <w:sz w:val="28"/>
        </w:rPr>
        <w:t>R1-2204532</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561C408D"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3BA66D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71AA2">
        <w:rPr>
          <w:rFonts w:ascii="Arial" w:hAnsi="Arial" w:hint="eastAsia"/>
          <w:sz w:val="24"/>
          <w:lang w:eastAsia="ko-KR"/>
        </w:rPr>
        <w:t>Discussion on side control information for 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0983D8" w14:textId="58653F47" w:rsidR="00071AA2" w:rsidRDefault="00071AA2" w:rsidP="00CE304C">
      <w:pPr>
        <w:rPr>
          <w:lang w:val="en-US" w:eastAsia="ko-KR"/>
        </w:rPr>
      </w:pPr>
      <w:r>
        <w:rPr>
          <w:lang w:val="en-US" w:eastAsia="ko-KR"/>
        </w:rPr>
        <w:t>In RAN#94-e meeting, a study item on NR network-controlled repeaters is approved and the corresponding description is provided in [1].</w:t>
      </w:r>
    </w:p>
    <w:p w14:paraId="1B088CD0" w14:textId="52CE0EE0" w:rsidR="00071AA2" w:rsidRDefault="00112737" w:rsidP="00CE304C">
      <w:pPr>
        <w:rPr>
          <w:lang w:val="en-US" w:eastAsia="ko-KR"/>
        </w:rPr>
      </w:pPr>
      <w:r>
        <w:rPr>
          <w:rFonts w:hint="eastAsia"/>
          <w:lang w:val="en-US" w:eastAsia="ko-KR"/>
        </w:rPr>
        <w:t xml:space="preserve">According to the SID, </w:t>
      </w:r>
      <w:r>
        <w:rPr>
          <w:lang w:val="en-US" w:eastAsia="ko-KR"/>
        </w:rPr>
        <w:t xml:space="preserve">the study on side control information required for NCR and L1/L2 signaling to carry the side control information are included in the scope as follows. </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6A7D640F" w14:textId="77777777" w:rsidR="00071AA2" w:rsidRPr="00071AA2" w:rsidRDefault="00071AA2" w:rsidP="00071AA2">
            <w:pPr>
              <w:spacing w:after="0"/>
              <w:jc w:val="left"/>
              <w:rPr>
                <w:rFonts w:eastAsia="바탕"/>
                <w:sz w:val="20"/>
                <w:lang w:eastAsia="ko-KR"/>
              </w:rPr>
            </w:pPr>
            <w:r w:rsidRPr="00071AA2">
              <w:rPr>
                <w:rFonts w:eastAsia="바탕" w:hint="eastAsia"/>
                <w:sz w:val="20"/>
                <w:lang w:eastAsia="ko-KR"/>
              </w:rPr>
              <w:t>The</w:t>
            </w:r>
            <w:r w:rsidRPr="00071AA2">
              <w:rPr>
                <w:rFonts w:eastAsia="바탕"/>
                <w:sz w:val="20"/>
                <w:lang w:eastAsia="ko-KR"/>
              </w:rPr>
              <w:t xml:space="preserve"> </w:t>
            </w:r>
            <w:r w:rsidRPr="00071AA2">
              <w:rPr>
                <w:rFonts w:eastAsia="바탕" w:hint="eastAsia"/>
                <w:sz w:val="20"/>
                <w:lang w:eastAsia="ko-KR"/>
              </w:rPr>
              <w:t>study</w:t>
            </w:r>
            <w:r w:rsidRPr="00071AA2">
              <w:rPr>
                <w:rFonts w:eastAsia="바탕"/>
                <w:sz w:val="20"/>
                <w:lang w:eastAsia="ko-KR"/>
              </w:rPr>
              <w:t xml:space="preserve"> </w:t>
            </w:r>
            <w:r w:rsidRPr="00071AA2">
              <w:rPr>
                <w:rFonts w:eastAsia="바탕" w:hint="eastAsia"/>
                <w:sz w:val="20"/>
                <w:lang w:eastAsia="ko-KR"/>
              </w:rPr>
              <w:t>on</w:t>
            </w:r>
            <w:r w:rsidRPr="00071AA2">
              <w:rPr>
                <w:rFonts w:eastAsia="바탕"/>
                <w:sz w:val="20"/>
                <w:lang w:eastAsia="ko-KR"/>
              </w:rPr>
              <w:t xml:space="preserve"> </w:t>
            </w:r>
            <w:r w:rsidRPr="00071AA2">
              <w:rPr>
                <w:rFonts w:eastAsia="바탕" w:hint="eastAsia"/>
                <w:sz w:val="20"/>
                <w:lang w:eastAsia="ko-KR"/>
              </w:rPr>
              <w:t>NR</w:t>
            </w:r>
            <w:r w:rsidRPr="00071AA2">
              <w:rPr>
                <w:rFonts w:eastAsia="바탕"/>
                <w:sz w:val="20"/>
                <w:lang w:eastAsia="ko-KR"/>
              </w:rPr>
              <w:t xml:space="preserve"> </w:t>
            </w:r>
            <w:r w:rsidRPr="00071AA2">
              <w:rPr>
                <w:rFonts w:eastAsia="바탕" w:hint="eastAsia"/>
                <w:sz w:val="20"/>
                <w:lang w:eastAsia="ko-KR"/>
              </w:rPr>
              <w:t>network-controlled</w:t>
            </w:r>
            <w:r w:rsidRPr="00071AA2">
              <w:rPr>
                <w:rFonts w:eastAsia="바탕"/>
                <w:sz w:val="20"/>
                <w:lang w:eastAsia="ko-KR"/>
              </w:rPr>
              <w:t xml:space="preserve"> </w:t>
            </w:r>
            <w:r w:rsidRPr="00071AA2">
              <w:rPr>
                <w:rFonts w:eastAsia="바탕" w:hint="eastAsia"/>
                <w:sz w:val="20"/>
                <w:lang w:eastAsia="ko-KR"/>
              </w:rPr>
              <w:t>repeaters</w:t>
            </w:r>
            <w:r w:rsidRPr="00071AA2">
              <w:rPr>
                <w:rFonts w:eastAsia="바탕"/>
                <w:sz w:val="20"/>
                <w:lang w:eastAsia="ko-KR"/>
              </w:rPr>
              <w:t xml:space="preserve"> is </w:t>
            </w:r>
            <w:r w:rsidRPr="00071AA2">
              <w:rPr>
                <w:rFonts w:eastAsia="바탕" w:hint="eastAsia"/>
                <w:sz w:val="20"/>
                <w:lang w:eastAsia="ko-KR"/>
              </w:rPr>
              <w:t>to</w:t>
            </w:r>
            <w:r w:rsidRPr="00071AA2">
              <w:rPr>
                <w:rFonts w:eastAsia="바탕"/>
                <w:sz w:val="20"/>
                <w:lang w:eastAsia="ko-KR"/>
              </w:rPr>
              <w:t xml:space="preserve"> </w:t>
            </w:r>
            <w:r w:rsidRPr="00071AA2">
              <w:rPr>
                <w:rFonts w:eastAsia="바탕" w:hint="eastAsia"/>
                <w:sz w:val="20"/>
                <w:lang w:eastAsia="ko-KR"/>
              </w:rPr>
              <w:t>focus</w:t>
            </w:r>
            <w:r w:rsidRPr="00071AA2">
              <w:rPr>
                <w:rFonts w:eastAsia="바탕"/>
                <w:sz w:val="20"/>
                <w:lang w:eastAsia="ko-KR"/>
              </w:rPr>
              <w:t xml:space="preserve"> </w:t>
            </w:r>
            <w:r w:rsidRPr="00071AA2">
              <w:rPr>
                <w:rFonts w:eastAsia="바탕" w:hint="eastAsia"/>
                <w:sz w:val="20"/>
                <w:lang w:eastAsia="ko-KR"/>
              </w:rPr>
              <w:t>on</w:t>
            </w:r>
            <w:r w:rsidRPr="00071AA2">
              <w:rPr>
                <w:rFonts w:eastAsia="바탕"/>
                <w:sz w:val="20"/>
                <w:lang w:eastAsia="ko-KR"/>
              </w:rPr>
              <w:t xml:space="preserve"> </w:t>
            </w:r>
            <w:r w:rsidRPr="00071AA2">
              <w:rPr>
                <w:rFonts w:eastAsia="바탕" w:hint="eastAsia"/>
                <w:sz w:val="20"/>
                <w:lang w:eastAsia="ko-KR"/>
              </w:rPr>
              <w:t>the</w:t>
            </w:r>
            <w:r w:rsidRPr="00071AA2">
              <w:rPr>
                <w:rFonts w:eastAsia="바탕"/>
                <w:sz w:val="20"/>
                <w:lang w:eastAsia="ko-KR"/>
              </w:rPr>
              <w:t xml:space="preserve"> following </w:t>
            </w:r>
            <w:r w:rsidRPr="00071AA2">
              <w:rPr>
                <w:rFonts w:eastAsia="바탕" w:hint="eastAsia"/>
                <w:sz w:val="20"/>
                <w:lang w:eastAsia="ko-KR"/>
              </w:rPr>
              <w:t>scenarios</w:t>
            </w:r>
            <w:r w:rsidRPr="00071AA2">
              <w:rPr>
                <w:rFonts w:eastAsia="바탕"/>
                <w:sz w:val="20"/>
                <w:lang w:eastAsia="ko-KR"/>
              </w:rPr>
              <w:t xml:space="preserve"> </w:t>
            </w:r>
            <w:r w:rsidRPr="00071AA2">
              <w:rPr>
                <w:rFonts w:eastAsia="바탕" w:hint="eastAsia"/>
                <w:sz w:val="20"/>
                <w:lang w:eastAsia="ko-KR"/>
              </w:rPr>
              <w:t>and</w:t>
            </w:r>
            <w:r w:rsidRPr="00071AA2">
              <w:rPr>
                <w:rFonts w:eastAsia="바탕"/>
                <w:sz w:val="20"/>
                <w:lang w:eastAsia="ko-KR"/>
              </w:rPr>
              <w:t xml:space="preserve"> </w:t>
            </w:r>
            <w:r w:rsidRPr="00071AA2">
              <w:rPr>
                <w:rFonts w:eastAsia="바탕" w:hint="eastAsia"/>
                <w:sz w:val="20"/>
                <w:lang w:eastAsia="ko-KR"/>
              </w:rPr>
              <w:t>assumptions:</w:t>
            </w:r>
          </w:p>
          <w:p w14:paraId="6774838A"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iCs/>
                <w:sz w:val="20"/>
                <w:lang w:eastAsia="en-GB"/>
              </w:rPr>
              <w:t xml:space="preserve">Network-controlled repeaters are </w:t>
            </w:r>
            <w:proofErr w:type="spellStart"/>
            <w:r w:rsidRPr="00071AA2">
              <w:rPr>
                <w:rFonts w:eastAsia="바탕"/>
                <w:iCs/>
                <w:sz w:val="20"/>
                <w:lang w:eastAsia="en-GB"/>
              </w:rPr>
              <w:t>inband</w:t>
            </w:r>
            <w:proofErr w:type="spellEnd"/>
            <w:r w:rsidRPr="00071AA2">
              <w:rPr>
                <w:rFonts w:eastAsia="바탕"/>
                <w:iCs/>
                <w:sz w:val="20"/>
                <w:lang w:eastAsia="en-GB"/>
              </w:rPr>
              <w:t xml:space="preserve"> RF repeaters used for extension of network coverage on FR1 and FR2 bands, while during the study FR2 deployments may be prioritized for both outdoor and O2I scenarios.</w:t>
            </w:r>
          </w:p>
          <w:p w14:paraId="7BE73B24"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sz w:val="20"/>
                <w:lang w:eastAsia="en-GB"/>
              </w:rPr>
              <w:t>For only single hop stationary network-controlled repeaters</w:t>
            </w:r>
          </w:p>
          <w:p w14:paraId="70D4D780"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sz w:val="20"/>
                <w:lang w:eastAsia="en-GB"/>
              </w:rPr>
              <w:t>Network-controlled repeaters are transparent to UEs</w:t>
            </w:r>
          </w:p>
          <w:p w14:paraId="305C3A6B"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sz w:val="20"/>
                <w:lang w:eastAsia="en-GB"/>
              </w:rPr>
              <w:t xml:space="preserve">Network-controlled repeater can maintain the </w:t>
            </w:r>
            <w:proofErr w:type="spellStart"/>
            <w:r w:rsidRPr="00071AA2">
              <w:rPr>
                <w:rFonts w:eastAsia="바탕"/>
                <w:sz w:val="20"/>
                <w:lang w:eastAsia="en-GB"/>
              </w:rPr>
              <w:t>gNB</w:t>
            </w:r>
            <w:proofErr w:type="spellEnd"/>
            <w:r w:rsidRPr="00071AA2">
              <w:rPr>
                <w:rFonts w:eastAsia="바탕"/>
                <w:sz w:val="20"/>
                <w:lang w:eastAsia="en-GB"/>
              </w:rPr>
              <w:t>-repeater link and repeater-UE link simultaneously</w:t>
            </w:r>
          </w:p>
          <w:p w14:paraId="5D39EA85" w14:textId="77777777" w:rsidR="00071AA2" w:rsidRPr="00071AA2" w:rsidRDefault="00071AA2" w:rsidP="00071AA2">
            <w:pPr>
              <w:spacing w:after="0"/>
              <w:ind w:left="360"/>
              <w:jc w:val="left"/>
              <w:rPr>
                <w:rFonts w:eastAsia="바탕"/>
                <w:sz w:val="20"/>
                <w:lang w:eastAsia="en-GB"/>
              </w:rPr>
            </w:pPr>
            <w:r w:rsidRPr="00071AA2">
              <w:rPr>
                <w:rFonts w:eastAsia="바탕"/>
                <w:sz w:val="20"/>
                <w:lang w:eastAsia="en-GB"/>
              </w:rPr>
              <w:t>NOTE1: Cost efficiency is a key consideration point for network-controlled repeaters.</w:t>
            </w:r>
          </w:p>
          <w:p w14:paraId="11E6CD61" w14:textId="77777777" w:rsidR="00071AA2" w:rsidRPr="00071AA2" w:rsidRDefault="00071AA2" w:rsidP="00071AA2">
            <w:pPr>
              <w:spacing w:after="0"/>
              <w:jc w:val="left"/>
              <w:rPr>
                <w:rFonts w:eastAsia="바탕"/>
                <w:sz w:val="20"/>
                <w:lang w:val="en-US" w:eastAsia="ko-KR"/>
              </w:rPr>
            </w:pPr>
          </w:p>
          <w:p w14:paraId="5E61CCA4" w14:textId="77777777" w:rsidR="00071AA2" w:rsidRPr="00071AA2" w:rsidRDefault="00071AA2" w:rsidP="00071AA2">
            <w:pPr>
              <w:spacing w:after="0"/>
              <w:jc w:val="left"/>
              <w:rPr>
                <w:rFonts w:eastAsia="바탕"/>
                <w:sz w:val="20"/>
                <w:lang w:eastAsia="en-GB"/>
              </w:rPr>
            </w:pPr>
            <w:r w:rsidRPr="00071AA2">
              <w:rPr>
                <w:rFonts w:eastAsia="바탕"/>
                <w:sz w:val="20"/>
                <w:lang w:eastAsia="en-GB"/>
              </w:rPr>
              <w:t xml:space="preserve">Study and identify which side control information </w:t>
            </w:r>
            <w:r w:rsidRPr="00071AA2">
              <w:rPr>
                <w:rFonts w:eastAsia="바탕"/>
                <w:color w:val="000000"/>
                <w:sz w:val="20"/>
                <w:lang w:eastAsia="en-GB"/>
              </w:rPr>
              <w:t>below</w:t>
            </w:r>
            <w:r w:rsidRPr="00071AA2">
              <w:rPr>
                <w:rFonts w:eastAsia="바탕"/>
                <w:sz w:val="20"/>
                <w:lang w:eastAsia="en-GB"/>
              </w:rPr>
              <w:t xml:space="preserve"> is necessary for network-controlled repeaters </w:t>
            </w:r>
            <w:r w:rsidRPr="00071AA2">
              <w:rPr>
                <w:rFonts w:eastAsia="바탕"/>
                <w:color w:val="000000"/>
                <w:sz w:val="20"/>
                <w:lang w:eastAsia="en-GB"/>
              </w:rPr>
              <w:t xml:space="preserve">including assumption of max transmission power </w:t>
            </w:r>
            <w:r w:rsidRPr="00071AA2">
              <w:rPr>
                <w:rFonts w:eastAsia="바탕"/>
                <w:sz w:val="20"/>
                <w:lang w:eastAsia="en-GB"/>
              </w:rPr>
              <w:t>[RAN1]</w:t>
            </w:r>
          </w:p>
          <w:p w14:paraId="68F49794" w14:textId="77777777" w:rsidR="00071AA2" w:rsidRPr="00071AA2" w:rsidRDefault="00071AA2" w:rsidP="00F27D74">
            <w:pPr>
              <w:numPr>
                <w:ilvl w:val="0"/>
                <w:numId w:val="27"/>
              </w:numPr>
              <w:spacing w:after="0"/>
              <w:jc w:val="left"/>
              <w:rPr>
                <w:rFonts w:eastAsia="바탕"/>
                <w:sz w:val="20"/>
                <w:lang w:eastAsia="en-GB"/>
              </w:rPr>
            </w:pPr>
            <w:proofErr w:type="spellStart"/>
            <w:r w:rsidRPr="00071AA2">
              <w:rPr>
                <w:rFonts w:eastAsia="바탕"/>
                <w:sz w:val="20"/>
                <w:lang w:eastAsia="en-GB"/>
              </w:rPr>
              <w:t>Beamforming</w:t>
            </w:r>
            <w:proofErr w:type="spellEnd"/>
            <w:r w:rsidRPr="00071AA2">
              <w:rPr>
                <w:rFonts w:eastAsia="바탕"/>
                <w:sz w:val="20"/>
                <w:lang w:eastAsia="en-GB"/>
              </w:rPr>
              <w:t xml:space="preserve"> information</w:t>
            </w:r>
          </w:p>
          <w:p w14:paraId="0A67E71B"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sz w:val="20"/>
                <w:lang w:eastAsia="en-GB"/>
              </w:rPr>
              <w:t>Timing information to align transmission / reception boundaries of network-controlled repeater</w:t>
            </w:r>
          </w:p>
          <w:p w14:paraId="4F199E38"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sz w:val="20"/>
                <w:lang w:eastAsia="en-GB"/>
              </w:rPr>
              <w:t>Information on UL-DL TDD configuration</w:t>
            </w:r>
          </w:p>
          <w:p w14:paraId="24D7B904" w14:textId="77777777" w:rsidR="00071AA2" w:rsidRPr="00071AA2" w:rsidRDefault="00071AA2" w:rsidP="00F27D74">
            <w:pPr>
              <w:numPr>
                <w:ilvl w:val="0"/>
                <w:numId w:val="27"/>
              </w:numPr>
              <w:spacing w:after="0"/>
              <w:jc w:val="left"/>
              <w:rPr>
                <w:rFonts w:eastAsia="바탕"/>
                <w:color w:val="000000"/>
                <w:sz w:val="20"/>
                <w:lang w:eastAsia="en-GB"/>
              </w:rPr>
            </w:pPr>
            <w:r w:rsidRPr="00071AA2">
              <w:rPr>
                <w:rFonts w:eastAsia="바탕"/>
                <w:sz w:val="20"/>
                <w:lang w:eastAsia="en-GB"/>
              </w:rPr>
              <w:t>ON-OFF information for efficient interference management and improved energy efficiency</w:t>
            </w:r>
          </w:p>
          <w:p w14:paraId="02E18CCC" w14:textId="77777777" w:rsidR="00071AA2" w:rsidRPr="00071AA2" w:rsidRDefault="00071AA2" w:rsidP="00F27D74">
            <w:pPr>
              <w:numPr>
                <w:ilvl w:val="0"/>
                <w:numId w:val="27"/>
              </w:numPr>
              <w:spacing w:after="0"/>
              <w:jc w:val="left"/>
              <w:rPr>
                <w:rFonts w:eastAsia="바탕"/>
                <w:color w:val="000000"/>
                <w:sz w:val="20"/>
                <w:lang w:eastAsia="en-GB"/>
              </w:rPr>
            </w:pPr>
            <w:r w:rsidRPr="00071AA2">
              <w:rPr>
                <w:rFonts w:eastAsia="바탕"/>
                <w:color w:val="000000"/>
                <w:sz w:val="20"/>
                <w:lang w:eastAsia="en-GB"/>
              </w:rPr>
              <w:t>Power control information for efficient interference management (as the 2</w:t>
            </w:r>
            <w:r w:rsidRPr="00071AA2">
              <w:rPr>
                <w:rFonts w:eastAsia="바탕"/>
                <w:color w:val="000000"/>
                <w:sz w:val="20"/>
                <w:vertAlign w:val="superscript"/>
                <w:lang w:eastAsia="en-GB"/>
              </w:rPr>
              <w:t>nd</w:t>
            </w:r>
            <w:r w:rsidRPr="00071AA2">
              <w:rPr>
                <w:rFonts w:eastAsia="바탕"/>
                <w:color w:val="000000"/>
                <w:sz w:val="20"/>
                <w:lang w:eastAsia="en-GB"/>
              </w:rPr>
              <w:t xml:space="preserve"> priority)</w:t>
            </w:r>
          </w:p>
          <w:p w14:paraId="21E32662" w14:textId="77777777" w:rsidR="00071AA2" w:rsidRPr="00071AA2" w:rsidRDefault="00071AA2" w:rsidP="00071AA2">
            <w:pPr>
              <w:spacing w:after="0"/>
              <w:jc w:val="left"/>
              <w:rPr>
                <w:rFonts w:eastAsia="바탕"/>
                <w:sz w:val="20"/>
                <w:lang w:eastAsia="en-GB"/>
              </w:rPr>
            </w:pPr>
            <w:r w:rsidRPr="00071AA2">
              <w:rPr>
                <w:rFonts w:eastAsia="바탕"/>
                <w:sz w:val="20"/>
                <w:lang w:eastAsia="en-GB"/>
              </w:rPr>
              <w:t xml:space="preserve">Study and identify L1/L2 </w:t>
            </w:r>
            <w:proofErr w:type="spellStart"/>
            <w:r w:rsidRPr="00071AA2">
              <w:rPr>
                <w:rFonts w:eastAsia="바탕"/>
                <w:sz w:val="20"/>
                <w:lang w:eastAsia="en-GB"/>
              </w:rPr>
              <w:t>signaling</w:t>
            </w:r>
            <w:proofErr w:type="spellEnd"/>
            <w:r w:rsidRPr="00071AA2">
              <w:rPr>
                <w:rFonts w:eastAsia="바탕"/>
                <w:sz w:val="20"/>
                <w:lang w:eastAsia="en-GB"/>
              </w:rPr>
              <w:t xml:space="preserve"> (including its configuration) to carry the side control information [RAN1]</w:t>
            </w:r>
          </w:p>
          <w:p w14:paraId="224440E4" w14:textId="77777777" w:rsidR="00071AA2" w:rsidRPr="00071AA2" w:rsidRDefault="00071AA2" w:rsidP="00071AA2">
            <w:pPr>
              <w:spacing w:after="0"/>
              <w:jc w:val="left"/>
              <w:rPr>
                <w:rFonts w:eastAsia="바탕"/>
                <w:sz w:val="20"/>
                <w:lang w:val="en-US" w:eastAsia="en-GB"/>
              </w:rPr>
            </w:pPr>
          </w:p>
          <w:p w14:paraId="2F7A39A7" w14:textId="77777777" w:rsidR="00071AA2" w:rsidRPr="00071AA2" w:rsidRDefault="00071AA2" w:rsidP="00071AA2">
            <w:pPr>
              <w:spacing w:after="0"/>
              <w:jc w:val="left"/>
              <w:rPr>
                <w:rFonts w:eastAsia="바탕"/>
                <w:bCs/>
                <w:sz w:val="20"/>
                <w:lang w:eastAsia="en-GB"/>
              </w:rPr>
            </w:pPr>
            <w:r w:rsidRPr="00071AA2">
              <w:rPr>
                <w:rFonts w:eastAsia="바탕"/>
                <w:sz w:val="20"/>
                <w:lang w:eastAsia="en-GB"/>
              </w:rPr>
              <w:t>Study the following aspects of network-controlled repeater management</w:t>
            </w:r>
          </w:p>
          <w:p w14:paraId="7F0298CD" w14:textId="77777777" w:rsidR="00071AA2" w:rsidRPr="00071AA2" w:rsidRDefault="00071AA2" w:rsidP="00F27D74">
            <w:pPr>
              <w:numPr>
                <w:ilvl w:val="0"/>
                <w:numId w:val="27"/>
              </w:numPr>
              <w:spacing w:after="0"/>
              <w:jc w:val="left"/>
              <w:rPr>
                <w:rFonts w:eastAsia="바탕"/>
                <w:sz w:val="20"/>
                <w:lang w:eastAsia="en-GB"/>
              </w:rPr>
            </w:pPr>
            <w:r w:rsidRPr="00071AA2">
              <w:rPr>
                <w:rFonts w:eastAsia="바탕"/>
                <w:sz w:val="20"/>
                <w:lang w:eastAsia="en-GB"/>
              </w:rPr>
              <w:t>Identification and authorization of network-controlled repeaters [RAN2, RAN3]</w:t>
            </w:r>
          </w:p>
          <w:p w14:paraId="24EFD7EC" w14:textId="01551D4A" w:rsidR="00071AA2" w:rsidRPr="00071AA2" w:rsidRDefault="00071AA2" w:rsidP="00071AA2">
            <w:pPr>
              <w:spacing w:after="0"/>
              <w:ind w:left="360"/>
              <w:jc w:val="left"/>
              <w:rPr>
                <w:rFonts w:eastAsia="바탕"/>
                <w:sz w:val="20"/>
                <w:lang w:eastAsia="en-GB"/>
              </w:rPr>
            </w:pPr>
            <w:r w:rsidRPr="00071AA2">
              <w:rPr>
                <w:rFonts w:eastAsia="바탕" w:hint="eastAsia"/>
                <w:sz w:val="20"/>
                <w:lang w:eastAsia="en-GB"/>
              </w:rPr>
              <w:t>NOTE</w:t>
            </w:r>
            <w:r w:rsidRPr="00071AA2">
              <w:rPr>
                <w:rFonts w:eastAsia="바탕"/>
                <w:sz w:val="20"/>
                <w:lang w:eastAsia="en-GB"/>
              </w:rPr>
              <w:t>2</w:t>
            </w:r>
            <w:r w:rsidRPr="00071AA2">
              <w:rPr>
                <w:rFonts w:eastAsia="바탕" w:hint="eastAsia"/>
                <w:sz w:val="20"/>
                <w:lang w:eastAsia="en-GB"/>
              </w:rPr>
              <w:t xml:space="preserve">: </w:t>
            </w:r>
            <w:r w:rsidRPr="00071AA2">
              <w:rPr>
                <w:rFonts w:eastAsia="바탕"/>
                <w:sz w:val="20"/>
                <w:lang w:eastAsia="en-GB"/>
              </w:rPr>
              <w:t>Coordination with SA3 may be needed.</w:t>
            </w:r>
          </w:p>
        </w:tc>
      </w:tr>
    </w:tbl>
    <w:p w14:paraId="2108F1D2" w14:textId="77777777" w:rsidR="00071AA2" w:rsidRDefault="00071AA2" w:rsidP="00CE304C">
      <w:pPr>
        <w:rPr>
          <w:lang w:val="en-US" w:eastAsia="ko-KR"/>
        </w:rPr>
      </w:pPr>
    </w:p>
    <w:p w14:paraId="461D9811" w14:textId="15BCCD6A" w:rsidR="00112737" w:rsidRDefault="00112737" w:rsidP="00CE304C">
      <w:pPr>
        <w:rPr>
          <w:lang w:val="en-US" w:eastAsia="ko-KR"/>
        </w:rPr>
      </w:pPr>
      <w:r>
        <w:rPr>
          <w:rFonts w:hint="eastAsia"/>
          <w:lang w:val="en-US" w:eastAsia="ko-KR"/>
        </w:rPr>
        <w:t>In this contribution, we discuss the</w:t>
      </w:r>
      <w:r>
        <w:rPr>
          <w:lang w:val="en-US" w:eastAsia="ko-KR"/>
        </w:rPr>
        <w:t xml:space="preserve"> necessity of each candidate </w:t>
      </w:r>
      <w:r>
        <w:rPr>
          <w:rFonts w:hint="eastAsia"/>
          <w:lang w:val="en-US" w:eastAsia="ko-KR"/>
        </w:rPr>
        <w:t>side control information to enable N</w:t>
      </w:r>
      <w:r>
        <w:rPr>
          <w:lang w:val="en-US" w:eastAsia="ko-KR"/>
        </w:rPr>
        <w:t>R network-controlled repeaters.</w:t>
      </w:r>
    </w:p>
    <w:p w14:paraId="600252B4" w14:textId="77777777" w:rsidR="00CE304C" w:rsidRPr="00D56985" w:rsidRDefault="00CE304C" w:rsidP="000A67CA">
      <w:pPr>
        <w:rPr>
          <w:lang w:val="en-US" w:eastAsia="ko-KR"/>
        </w:rPr>
      </w:pPr>
    </w:p>
    <w:p w14:paraId="542BB8BA" w14:textId="1B8DBEA8" w:rsidR="00566BA5" w:rsidRDefault="004459FC" w:rsidP="00116A51">
      <w:pPr>
        <w:pStyle w:val="1"/>
      </w:pPr>
      <w:r>
        <w:rPr>
          <w:rFonts w:hint="eastAsia"/>
        </w:rPr>
        <w:t>Discussion</w:t>
      </w:r>
    </w:p>
    <w:p w14:paraId="76EA494F" w14:textId="7C468260" w:rsidR="004B255E" w:rsidRDefault="00DE030B" w:rsidP="00021164">
      <w:pPr>
        <w:rPr>
          <w:rFonts w:eastAsia="바탕체"/>
          <w:lang w:val="en-US" w:eastAsia="ko-KR"/>
        </w:rPr>
      </w:pPr>
      <w:r>
        <w:rPr>
          <w:rFonts w:eastAsia="바탕체" w:hint="eastAsia"/>
          <w:lang w:val="en-US" w:eastAsia="ko-KR"/>
        </w:rPr>
        <w:t xml:space="preserve">Unlike the conventional RF repeater that simply </w:t>
      </w:r>
      <w:r>
        <w:rPr>
          <w:rFonts w:eastAsia="바탕체"/>
          <w:lang w:val="en-US" w:eastAsia="ko-KR"/>
        </w:rPr>
        <w:t>forward</w:t>
      </w:r>
      <w:r w:rsidR="0087402A">
        <w:rPr>
          <w:rFonts w:eastAsia="바탕체"/>
          <w:lang w:val="en-US" w:eastAsia="ko-KR"/>
        </w:rPr>
        <w:t>s</w:t>
      </w:r>
      <w:r>
        <w:rPr>
          <w:rFonts w:eastAsia="바탕체"/>
          <w:lang w:val="en-US" w:eastAsia="ko-KR"/>
        </w:rPr>
        <w:t xml:space="preserve"> </w:t>
      </w:r>
      <w:r>
        <w:rPr>
          <w:rFonts w:eastAsia="바탕체" w:hint="eastAsia"/>
          <w:lang w:val="en-US" w:eastAsia="ko-KR"/>
        </w:rPr>
        <w:t xml:space="preserve">the received signal </w:t>
      </w:r>
      <w:r>
        <w:rPr>
          <w:rFonts w:eastAsia="바탕체"/>
          <w:lang w:val="en-US" w:eastAsia="ko-KR"/>
        </w:rPr>
        <w:t xml:space="preserve">with power </w:t>
      </w:r>
      <w:r>
        <w:rPr>
          <w:rFonts w:eastAsia="바탕체" w:hint="eastAsia"/>
          <w:lang w:val="en-US" w:eastAsia="ko-KR"/>
        </w:rPr>
        <w:t>amplifi</w:t>
      </w:r>
      <w:r>
        <w:rPr>
          <w:rFonts w:eastAsia="바탕체"/>
          <w:lang w:val="en-US" w:eastAsia="ko-KR"/>
        </w:rPr>
        <w:t xml:space="preserve">cation, NR </w:t>
      </w:r>
      <w:proofErr w:type="gramStart"/>
      <w:r>
        <w:rPr>
          <w:rFonts w:eastAsia="바탕체"/>
          <w:lang w:val="en-US" w:eastAsia="ko-KR"/>
        </w:rPr>
        <w:t>network-controlled</w:t>
      </w:r>
      <w:proofErr w:type="gramEnd"/>
      <w:r>
        <w:rPr>
          <w:rFonts w:eastAsia="바탕체"/>
          <w:lang w:val="en-US" w:eastAsia="ko-KR"/>
        </w:rPr>
        <w:t xml:space="preserve"> repeater (NCR) considers more effective operation under the control of the network. </w:t>
      </w:r>
    </w:p>
    <w:p w14:paraId="49D6990C" w14:textId="38049D01" w:rsidR="00DE030B" w:rsidRDefault="00DE030B" w:rsidP="00021164">
      <w:pPr>
        <w:rPr>
          <w:rFonts w:eastAsia="바탕체"/>
          <w:lang w:val="en-US" w:eastAsia="ko-KR"/>
        </w:rPr>
      </w:pPr>
      <w:r>
        <w:rPr>
          <w:rFonts w:eastAsia="바탕체"/>
          <w:lang w:val="en-US" w:eastAsia="ko-KR"/>
        </w:rPr>
        <w:t xml:space="preserve">While the conventional RF repeater </w:t>
      </w:r>
      <w:r w:rsidR="00F97224">
        <w:rPr>
          <w:rFonts w:eastAsia="바탕체"/>
          <w:lang w:val="en-US" w:eastAsia="ko-KR"/>
        </w:rPr>
        <w:t>has</w:t>
      </w:r>
      <w:r>
        <w:rPr>
          <w:rFonts w:eastAsia="바탕체"/>
          <w:lang w:val="en-US" w:eastAsia="ko-KR"/>
        </w:rPr>
        <w:t xml:space="preserve"> a remote unit (RU) having RF layer</w:t>
      </w:r>
      <w:r w:rsidR="007035A0" w:rsidRPr="007035A0">
        <w:rPr>
          <w:rFonts w:eastAsia="바탕체"/>
          <w:lang w:val="en-US" w:eastAsia="ko-KR"/>
        </w:rPr>
        <w:t xml:space="preserve"> </w:t>
      </w:r>
      <w:r w:rsidR="007035A0">
        <w:rPr>
          <w:rFonts w:eastAsia="바탕체"/>
          <w:lang w:val="en-US" w:eastAsia="ko-KR"/>
        </w:rPr>
        <w:t>only</w:t>
      </w:r>
      <w:r>
        <w:rPr>
          <w:rFonts w:eastAsia="바탕체"/>
          <w:lang w:val="en-US" w:eastAsia="ko-KR"/>
        </w:rPr>
        <w:t>, it can be considered that the NCR is composed of a remote unit (RU) and a mobile terminal (MT) as illustrated in Figure 1.</w:t>
      </w:r>
    </w:p>
    <w:p w14:paraId="547B004F" w14:textId="6116FB6D" w:rsidR="008143F9" w:rsidRDefault="008143F9" w:rsidP="007035A0">
      <w:pPr>
        <w:pStyle w:val="ac"/>
        <w:numPr>
          <w:ilvl w:val="0"/>
          <w:numId w:val="30"/>
        </w:numPr>
        <w:ind w:leftChars="0"/>
        <w:rPr>
          <w:rFonts w:eastAsia="바탕체"/>
          <w:lang w:val="en-US" w:eastAsia="ko-KR"/>
        </w:rPr>
      </w:pPr>
      <w:r w:rsidRPr="008143F9">
        <w:rPr>
          <w:rFonts w:eastAsia="바탕체" w:hint="eastAsia"/>
          <w:b/>
          <w:lang w:val="en-US" w:eastAsia="ko-KR"/>
        </w:rPr>
        <w:t>RU</w:t>
      </w:r>
      <w:r w:rsidRPr="008143F9">
        <w:rPr>
          <w:rFonts w:eastAsia="바탕체"/>
          <w:b/>
          <w:lang w:val="en-US" w:eastAsia="ko-KR"/>
        </w:rPr>
        <w:t xml:space="preserve"> (Remote Unit)</w:t>
      </w:r>
      <w:r>
        <w:rPr>
          <w:rFonts w:eastAsia="바탕체" w:hint="eastAsia"/>
          <w:lang w:val="en-US" w:eastAsia="ko-KR"/>
        </w:rPr>
        <w:t>:</w:t>
      </w:r>
      <w:r>
        <w:rPr>
          <w:rFonts w:eastAsia="바탕체"/>
          <w:lang w:val="en-US" w:eastAsia="ko-KR"/>
        </w:rPr>
        <w:t xml:space="preserve"> </w:t>
      </w:r>
      <w:r w:rsidR="007035A0" w:rsidRPr="007035A0">
        <w:rPr>
          <w:rFonts w:eastAsia="바탕체"/>
          <w:lang w:val="en-US" w:eastAsia="ko-KR"/>
        </w:rPr>
        <w:t>RU of NR simply forward</w:t>
      </w:r>
      <w:r w:rsidR="007E1ED7">
        <w:rPr>
          <w:rFonts w:eastAsia="바탕체"/>
          <w:lang w:val="en-US" w:eastAsia="ko-KR"/>
        </w:rPr>
        <w:t>s</w:t>
      </w:r>
      <w:r w:rsidR="007035A0" w:rsidRPr="007035A0">
        <w:rPr>
          <w:rFonts w:eastAsia="바탕체"/>
          <w:lang w:val="en-US" w:eastAsia="ko-KR"/>
        </w:rPr>
        <w:t xml:space="preserve"> the received signal without direct data communication with </w:t>
      </w:r>
      <w:proofErr w:type="spellStart"/>
      <w:r w:rsidR="007035A0" w:rsidRPr="007035A0">
        <w:rPr>
          <w:rFonts w:eastAsia="바탕체"/>
          <w:lang w:val="en-US" w:eastAsia="ko-KR"/>
        </w:rPr>
        <w:t>gNB</w:t>
      </w:r>
      <w:proofErr w:type="spellEnd"/>
      <w:r w:rsidR="007035A0">
        <w:rPr>
          <w:rFonts w:eastAsia="바탕체"/>
          <w:lang w:val="en-US" w:eastAsia="ko-KR"/>
        </w:rPr>
        <w:t xml:space="preserve"> or UE.</w:t>
      </w:r>
      <w:r w:rsidR="007035A0" w:rsidRPr="007035A0" w:rsidDel="007035A0">
        <w:rPr>
          <w:rFonts w:eastAsia="바탕체"/>
          <w:lang w:val="en-US" w:eastAsia="ko-KR"/>
        </w:rPr>
        <w:t xml:space="preserve"> </w:t>
      </w:r>
      <w:r>
        <w:rPr>
          <w:rFonts w:eastAsia="바탕체"/>
          <w:lang w:val="en-US" w:eastAsia="ko-KR"/>
        </w:rPr>
        <w:t>For DL operation, the RU receives DL signal</w:t>
      </w:r>
      <w:r w:rsidR="007E1ED7">
        <w:rPr>
          <w:rFonts w:eastAsia="바탕체"/>
          <w:lang w:val="en-US" w:eastAsia="ko-KR"/>
        </w:rPr>
        <w:t>s</w:t>
      </w:r>
      <w:r>
        <w:rPr>
          <w:rFonts w:eastAsia="바탕체"/>
          <w:lang w:val="en-US" w:eastAsia="ko-KR"/>
        </w:rPr>
        <w:t xml:space="preserve"> from the </w:t>
      </w:r>
      <w:proofErr w:type="spellStart"/>
      <w:r>
        <w:rPr>
          <w:rFonts w:eastAsia="바탕체"/>
          <w:lang w:val="en-US" w:eastAsia="ko-KR"/>
        </w:rPr>
        <w:t>gNB</w:t>
      </w:r>
      <w:proofErr w:type="spellEnd"/>
      <w:r>
        <w:rPr>
          <w:rFonts w:eastAsia="바탕체"/>
          <w:lang w:val="en-US" w:eastAsia="ko-KR"/>
        </w:rPr>
        <w:t xml:space="preserve"> and forwards it to the UE. In case of UL operation, the RU forwards UL signals from UEs to the </w:t>
      </w:r>
      <w:proofErr w:type="spellStart"/>
      <w:r>
        <w:rPr>
          <w:rFonts w:eastAsia="바탕체"/>
          <w:lang w:val="en-US" w:eastAsia="ko-KR"/>
        </w:rPr>
        <w:t>gNB</w:t>
      </w:r>
      <w:proofErr w:type="spellEnd"/>
      <w:r>
        <w:rPr>
          <w:rFonts w:eastAsia="바탕체"/>
          <w:lang w:val="en-US" w:eastAsia="ko-KR"/>
        </w:rPr>
        <w:t xml:space="preserve">. </w:t>
      </w:r>
      <w:r w:rsidRPr="008143F9">
        <w:rPr>
          <w:rFonts w:eastAsia="바탕체"/>
          <w:lang w:val="en-US" w:eastAsia="ko-KR"/>
        </w:rPr>
        <w:t xml:space="preserve">The RU has only a RF </w:t>
      </w:r>
      <w:r>
        <w:rPr>
          <w:rFonts w:eastAsia="바탕체"/>
          <w:lang w:val="en-US" w:eastAsia="ko-KR"/>
        </w:rPr>
        <w:t>layer, so it only performs a forwarding role</w:t>
      </w:r>
      <w:r w:rsidRPr="008143F9">
        <w:rPr>
          <w:rFonts w:eastAsia="바탕체"/>
          <w:lang w:val="en-US" w:eastAsia="ko-KR"/>
        </w:rPr>
        <w:t xml:space="preserve"> but does not obtain any information for signal detection and demodulation.</w:t>
      </w:r>
    </w:p>
    <w:p w14:paraId="29FFA117" w14:textId="0B6910C1" w:rsidR="008143F9" w:rsidRPr="008143F9" w:rsidRDefault="008143F9" w:rsidP="00F27D74">
      <w:pPr>
        <w:pStyle w:val="ac"/>
        <w:numPr>
          <w:ilvl w:val="0"/>
          <w:numId w:val="30"/>
        </w:numPr>
        <w:ind w:leftChars="0"/>
        <w:rPr>
          <w:rFonts w:eastAsia="바탕체"/>
          <w:lang w:val="en-US" w:eastAsia="ko-KR"/>
        </w:rPr>
      </w:pPr>
      <w:r w:rsidRPr="008143F9">
        <w:rPr>
          <w:rFonts w:eastAsia="바탕체"/>
          <w:b/>
          <w:lang w:val="en-US" w:eastAsia="ko-KR"/>
        </w:rPr>
        <w:lastRenderedPageBreak/>
        <w:t>MT (Mobile Terminal)</w:t>
      </w:r>
      <w:r>
        <w:rPr>
          <w:rFonts w:eastAsia="바탕체"/>
          <w:lang w:val="en-US" w:eastAsia="ko-KR"/>
        </w:rPr>
        <w:t>:</w:t>
      </w:r>
      <w:r w:rsidR="0034700C">
        <w:rPr>
          <w:rFonts w:eastAsia="바탕체"/>
          <w:lang w:val="en-US" w:eastAsia="ko-KR"/>
        </w:rPr>
        <w:t xml:space="preserve"> MT of NCR can perform transmission/reception with the </w:t>
      </w:r>
      <w:proofErr w:type="spellStart"/>
      <w:r w:rsidR="0034700C">
        <w:rPr>
          <w:rFonts w:eastAsia="바탕체"/>
          <w:lang w:val="en-US" w:eastAsia="ko-KR"/>
        </w:rPr>
        <w:t>gNB</w:t>
      </w:r>
      <w:proofErr w:type="spellEnd"/>
      <w:r w:rsidR="0034700C">
        <w:rPr>
          <w:rFonts w:eastAsia="바탕체"/>
          <w:lang w:val="en-US" w:eastAsia="ko-KR"/>
        </w:rPr>
        <w:t xml:space="preserve">, and receive side control information </w:t>
      </w:r>
      <w:r w:rsidR="009B4007">
        <w:rPr>
          <w:rFonts w:eastAsia="바탕체"/>
          <w:lang w:val="en-US" w:eastAsia="ko-KR"/>
        </w:rPr>
        <w:t xml:space="preserve">from the </w:t>
      </w:r>
      <w:proofErr w:type="spellStart"/>
      <w:r w:rsidR="009B4007">
        <w:rPr>
          <w:rFonts w:eastAsia="바탕체"/>
          <w:lang w:val="en-US" w:eastAsia="ko-KR"/>
        </w:rPr>
        <w:t>gNB</w:t>
      </w:r>
      <w:proofErr w:type="spellEnd"/>
      <w:r w:rsidR="009B4007">
        <w:rPr>
          <w:rFonts w:eastAsia="바탕체"/>
          <w:lang w:val="en-US" w:eastAsia="ko-KR"/>
        </w:rPr>
        <w:t xml:space="preserve"> which is </w:t>
      </w:r>
      <w:r w:rsidR="0034700C">
        <w:rPr>
          <w:rFonts w:eastAsia="바탕체"/>
          <w:lang w:val="en-US" w:eastAsia="ko-KR"/>
        </w:rPr>
        <w:t xml:space="preserve">necessary for the operation of RU of </w:t>
      </w:r>
      <w:r w:rsidR="009B4007">
        <w:rPr>
          <w:rFonts w:eastAsia="바탕체"/>
          <w:lang w:val="en-US" w:eastAsia="ko-KR"/>
        </w:rPr>
        <w:t xml:space="preserve">the </w:t>
      </w:r>
      <w:r w:rsidR="0034700C">
        <w:rPr>
          <w:rFonts w:eastAsia="바탕체"/>
          <w:lang w:val="en-US" w:eastAsia="ko-KR"/>
        </w:rPr>
        <w:t>NCR.</w:t>
      </w:r>
      <w:r w:rsidR="00497296">
        <w:rPr>
          <w:rFonts w:eastAsia="바탕체"/>
          <w:lang w:val="en-US" w:eastAsia="ko-KR"/>
        </w:rPr>
        <w:t xml:space="preserve"> The MT receives side control information by L1/L2 signa</w:t>
      </w:r>
      <w:r w:rsidR="00F47A10">
        <w:rPr>
          <w:rFonts w:eastAsia="바탕체" w:hint="eastAsia"/>
          <w:lang w:val="en-US" w:eastAsia="ko-KR"/>
        </w:rPr>
        <w:t>l</w:t>
      </w:r>
      <w:bookmarkStart w:id="3" w:name="_GoBack"/>
      <w:bookmarkEnd w:id="3"/>
      <w:r w:rsidR="00497296">
        <w:rPr>
          <w:rFonts w:eastAsia="바탕체"/>
          <w:lang w:val="en-US" w:eastAsia="ko-KR"/>
        </w:rPr>
        <w:t xml:space="preserve">ing, then the NCR controls the operation of the RU based on the side control information. </w:t>
      </w:r>
    </w:p>
    <w:p w14:paraId="5CE8F813" w14:textId="5C7F0DEC" w:rsidR="00DE030B" w:rsidRDefault="00497296" w:rsidP="00021164">
      <w:pPr>
        <w:rPr>
          <w:rFonts w:eastAsia="바탕체"/>
          <w:lang w:val="en-US" w:eastAsia="ko-KR"/>
        </w:rPr>
      </w:pPr>
      <w:r>
        <w:rPr>
          <w:rFonts w:eastAsia="바탕체"/>
          <w:lang w:val="en-US" w:eastAsia="ko-KR"/>
        </w:rPr>
        <w:t>W</w:t>
      </w:r>
      <w:r w:rsidRPr="00497296">
        <w:rPr>
          <w:rFonts w:eastAsia="바탕체"/>
          <w:lang w:val="en-US" w:eastAsia="ko-KR"/>
        </w:rPr>
        <w:t>hen NCR consists of MT and RU</w:t>
      </w:r>
      <w:r>
        <w:rPr>
          <w:rFonts w:eastAsia="바탕체"/>
          <w:lang w:val="en-US" w:eastAsia="ko-KR"/>
        </w:rPr>
        <w:t xml:space="preserve"> as above</w:t>
      </w:r>
      <w:r w:rsidRPr="00497296">
        <w:rPr>
          <w:rFonts w:eastAsia="바탕체"/>
          <w:lang w:val="en-US" w:eastAsia="ko-KR"/>
        </w:rPr>
        <w:t xml:space="preserve">, </w:t>
      </w:r>
      <w:proofErr w:type="spellStart"/>
      <w:r w:rsidRPr="00497296">
        <w:rPr>
          <w:rFonts w:eastAsia="바탕체"/>
          <w:lang w:val="en-US" w:eastAsia="ko-KR"/>
        </w:rPr>
        <w:t>gNB</w:t>
      </w:r>
      <w:proofErr w:type="spellEnd"/>
      <w:r w:rsidRPr="00497296">
        <w:rPr>
          <w:rFonts w:eastAsia="바탕체"/>
          <w:lang w:val="en-US" w:eastAsia="ko-KR"/>
        </w:rPr>
        <w:t>-repeat</w:t>
      </w:r>
      <w:r>
        <w:rPr>
          <w:rFonts w:eastAsia="바탕체"/>
          <w:lang w:val="en-US" w:eastAsia="ko-KR"/>
        </w:rPr>
        <w:t>er link and repeater-UE link can</w:t>
      </w:r>
      <w:r w:rsidRPr="00497296">
        <w:rPr>
          <w:rFonts w:eastAsia="바탕체"/>
          <w:lang w:val="en-US" w:eastAsia="ko-KR"/>
        </w:rPr>
        <w:t xml:space="preserve"> be </w:t>
      </w:r>
      <w:r>
        <w:rPr>
          <w:rFonts w:eastAsia="바탕체"/>
          <w:lang w:val="en-US" w:eastAsia="ko-KR"/>
        </w:rPr>
        <w:t xml:space="preserve">clarified </w:t>
      </w:r>
      <w:r w:rsidRPr="00497296">
        <w:rPr>
          <w:rFonts w:eastAsia="바탕체"/>
          <w:lang w:val="en-US" w:eastAsia="ko-KR"/>
        </w:rPr>
        <w:t>as follows.</w:t>
      </w:r>
    </w:p>
    <w:p w14:paraId="31A76C77" w14:textId="2E1677E6" w:rsidR="0087402A" w:rsidRDefault="0087402A" w:rsidP="0087402A">
      <w:pPr>
        <w:pStyle w:val="ac"/>
        <w:numPr>
          <w:ilvl w:val="0"/>
          <w:numId w:val="31"/>
        </w:numPr>
        <w:ind w:leftChars="0"/>
        <w:rPr>
          <w:rFonts w:eastAsia="바탕체"/>
          <w:lang w:val="en-US" w:eastAsia="ko-KR"/>
        </w:rPr>
      </w:pPr>
      <w:proofErr w:type="spellStart"/>
      <w:proofErr w:type="gramStart"/>
      <w:r w:rsidRPr="00497296">
        <w:rPr>
          <w:rFonts w:eastAsia="바탕체" w:hint="eastAsia"/>
          <w:b/>
          <w:lang w:val="en-US" w:eastAsia="ko-KR"/>
        </w:rPr>
        <w:t>gNB</w:t>
      </w:r>
      <w:proofErr w:type="spellEnd"/>
      <w:r w:rsidRPr="00497296">
        <w:rPr>
          <w:rFonts w:eastAsia="바탕체" w:hint="eastAsia"/>
          <w:b/>
          <w:lang w:val="en-US" w:eastAsia="ko-KR"/>
        </w:rPr>
        <w:t>-</w:t>
      </w:r>
      <w:r>
        <w:rPr>
          <w:rFonts w:eastAsia="바탕체"/>
          <w:b/>
          <w:lang w:val="en-US" w:eastAsia="ko-KR"/>
        </w:rPr>
        <w:t>r</w:t>
      </w:r>
      <w:r w:rsidRPr="00497296">
        <w:rPr>
          <w:rFonts w:eastAsia="바탕체" w:hint="eastAsia"/>
          <w:b/>
          <w:lang w:val="en-US" w:eastAsia="ko-KR"/>
        </w:rPr>
        <w:t>epeater</w:t>
      </w:r>
      <w:proofErr w:type="gramEnd"/>
      <w:r w:rsidRPr="00497296">
        <w:rPr>
          <w:rFonts w:eastAsia="바탕체" w:hint="eastAsia"/>
          <w:b/>
          <w:lang w:val="en-US" w:eastAsia="ko-KR"/>
        </w:rPr>
        <w:t xml:space="preserve"> link</w:t>
      </w:r>
      <w:r>
        <w:rPr>
          <w:rFonts w:eastAsia="바탕체" w:hint="eastAsia"/>
          <w:lang w:val="en-US" w:eastAsia="ko-KR"/>
        </w:rPr>
        <w:t xml:space="preserve">: </w:t>
      </w:r>
      <w:r w:rsidRPr="00497296">
        <w:rPr>
          <w:rFonts w:eastAsia="바탕체"/>
          <w:lang w:val="en-US" w:eastAsia="ko-KR"/>
        </w:rPr>
        <w:t xml:space="preserve">The </w:t>
      </w:r>
      <w:proofErr w:type="spellStart"/>
      <w:r w:rsidRPr="00497296">
        <w:rPr>
          <w:rFonts w:eastAsia="바탕체"/>
          <w:lang w:val="en-US" w:eastAsia="ko-KR"/>
        </w:rPr>
        <w:t>gNB</w:t>
      </w:r>
      <w:proofErr w:type="spellEnd"/>
      <w:r w:rsidRPr="00497296">
        <w:rPr>
          <w:rFonts w:eastAsia="바탕체"/>
          <w:lang w:val="en-US" w:eastAsia="ko-KR"/>
        </w:rPr>
        <w:t xml:space="preserve">-repeater link </w:t>
      </w:r>
      <w:r>
        <w:rPr>
          <w:rFonts w:eastAsia="바탕체"/>
          <w:lang w:val="en-US" w:eastAsia="ko-KR"/>
        </w:rPr>
        <w:t>can</w:t>
      </w:r>
      <w:r w:rsidRPr="00497296">
        <w:rPr>
          <w:rFonts w:eastAsia="바탕체"/>
          <w:lang w:val="en-US" w:eastAsia="ko-KR"/>
        </w:rPr>
        <w:t xml:space="preserve"> be divided into </w:t>
      </w:r>
      <w:r>
        <w:rPr>
          <w:rFonts w:eastAsia="바탕체"/>
          <w:lang w:val="en-US" w:eastAsia="ko-KR"/>
        </w:rPr>
        <w:t xml:space="preserve">two parts; </w:t>
      </w:r>
      <w:proofErr w:type="spellStart"/>
      <w:r>
        <w:rPr>
          <w:rFonts w:eastAsia="바탕체"/>
          <w:lang w:val="en-US" w:eastAsia="ko-KR"/>
        </w:rPr>
        <w:t>gNB</w:t>
      </w:r>
      <w:proofErr w:type="spellEnd"/>
      <w:r>
        <w:rPr>
          <w:rFonts w:eastAsia="바탕체"/>
          <w:lang w:val="en-US" w:eastAsia="ko-KR"/>
        </w:rPr>
        <w:t xml:space="preserve">-MT link and </w:t>
      </w:r>
      <w:proofErr w:type="spellStart"/>
      <w:r w:rsidRPr="00497296">
        <w:rPr>
          <w:rFonts w:eastAsia="바탕체"/>
          <w:lang w:val="en-US" w:eastAsia="ko-KR"/>
        </w:rPr>
        <w:t>gNB</w:t>
      </w:r>
      <w:proofErr w:type="spellEnd"/>
      <w:r w:rsidRPr="00497296">
        <w:rPr>
          <w:rFonts w:eastAsia="바탕체"/>
          <w:lang w:val="en-US" w:eastAsia="ko-KR"/>
        </w:rPr>
        <w:t>-</w:t>
      </w:r>
      <w:r w:rsidR="00887BDF" w:rsidRPr="00497296">
        <w:rPr>
          <w:rFonts w:eastAsia="바탕체"/>
          <w:lang w:val="en-US" w:eastAsia="ko-KR"/>
        </w:rPr>
        <w:t xml:space="preserve"> </w:t>
      </w:r>
      <w:r w:rsidRPr="00497296">
        <w:rPr>
          <w:rFonts w:eastAsia="바탕체"/>
          <w:lang w:val="en-US" w:eastAsia="ko-KR"/>
        </w:rPr>
        <w:t xml:space="preserve">RU link. The </w:t>
      </w:r>
      <w:proofErr w:type="spellStart"/>
      <w:r w:rsidRPr="00497296">
        <w:rPr>
          <w:rFonts w:eastAsia="바탕체"/>
          <w:lang w:val="en-US" w:eastAsia="ko-KR"/>
        </w:rPr>
        <w:t>gNB</w:t>
      </w:r>
      <w:proofErr w:type="spellEnd"/>
      <w:r w:rsidRPr="00497296">
        <w:rPr>
          <w:rFonts w:eastAsia="바탕체"/>
          <w:lang w:val="en-US" w:eastAsia="ko-KR"/>
        </w:rPr>
        <w:t>-</w:t>
      </w:r>
      <w:r w:rsidR="00887BDF" w:rsidRPr="00497296">
        <w:rPr>
          <w:rFonts w:eastAsia="바탕체"/>
          <w:lang w:val="en-US" w:eastAsia="ko-KR"/>
        </w:rPr>
        <w:t xml:space="preserve"> </w:t>
      </w:r>
      <w:r w:rsidRPr="00497296">
        <w:rPr>
          <w:rFonts w:eastAsia="바탕체"/>
          <w:lang w:val="en-US" w:eastAsia="ko-KR"/>
        </w:rPr>
        <w:t xml:space="preserve">MT link </w:t>
      </w:r>
      <w:r>
        <w:rPr>
          <w:rFonts w:eastAsia="바탕체"/>
          <w:lang w:val="en-US" w:eastAsia="ko-KR"/>
        </w:rPr>
        <w:t>can</w:t>
      </w:r>
      <w:r w:rsidRPr="00497296">
        <w:rPr>
          <w:rFonts w:eastAsia="바탕체"/>
          <w:lang w:val="en-US" w:eastAsia="ko-KR"/>
        </w:rPr>
        <w:t xml:space="preserve"> be used to </w:t>
      </w:r>
      <w:r>
        <w:rPr>
          <w:rFonts w:eastAsia="바탕체"/>
          <w:lang w:val="en-US" w:eastAsia="ko-KR"/>
        </w:rPr>
        <w:t>deliver</w:t>
      </w:r>
      <w:r w:rsidRPr="00497296">
        <w:rPr>
          <w:rFonts w:eastAsia="바탕체"/>
          <w:lang w:val="en-US" w:eastAsia="ko-KR"/>
        </w:rPr>
        <w:t xml:space="preserve"> side control information from the </w:t>
      </w:r>
      <w:proofErr w:type="spellStart"/>
      <w:r w:rsidRPr="00497296">
        <w:rPr>
          <w:rFonts w:eastAsia="바탕체"/>
          <w:lang w:val="en-US" w:eastAsia="ko-KR"/>
        </w:rPr>
        <w:t>gNB</w:t>
      </w:r>
      <w:proofErr w:type="spellEnd"/>
      <w:r>
        <w:rPr>
          <w:rFonts w:eastAsia="바탕체"/>
          <w:lang w:val="en-US" w:eastAsia="ko-KR"/>
        </w:rPr>
        <w:t xml:space="preserve"> to the MT</w:t>
      </w:r>
      <w:r w:rsidRPr="00497296">
        <w:rPr>
          <w:rFonts w:eastAsia="바탕체"/>
          <w:lang w:val="en-US" w:eastAsia="ko-KR"/>
        </w:rPr>
        <w:t xml:space="preserve">. The </w:t>
      </w:r>
      <w:proofErr w:type="spellStart"/>
      <w:r w:rsidRPr="00497296">
        <w:rPr>
          <w:rFonts w:eastAsia="바탕체"/>
          <w:lang w:val="en-US" w:eastAsia="ko-KR"/>
        </w:rPr>
        <w:t>gNB</w:t>
      </w:r>
      <w:proofErr w:type="spellEnd"/>
      <w:r w:rsidRPr="00497296">
        <w:rPr>
          <w:rFonts w:eastAsia="바탕체"/>
          <w:lang w:val="en-US" w:eastAsia="ko-KR"/>
        </w:rPr>
        <w:t xml:space="preserve">-RU link </w:t>
      </w:r>
      <w:r>
        <w:rPr>
          <w:rFonts w:eastAsia="바탕체"/>
          <w:lang w:val="en-US" w:eastAsia="ko-KR"/>
        </w:rPr>
        <w:t>can</w:t>
      </w:r>
      <w:r w:rsidRPr="00497296">
        <w:rPr>
          <w:rFonts w:eastAsia="바탕체"/>
          <w:lang w:val="en-US" w:eastAsia="ko-KR"/>
        </w:rPr>
        <w:t xml:space="preserve"> be used for the RU to receive </w:t>
      </w:r>
      <w:r>
        <w:rPr>
          <w:rFonts w:eastAsia="바탕체"/>
          <w:lang w:val="en-US" w:eastAsia="ko-KR"/>
        </w:rPr>
        <w:t>and forward downlink</w:t>
      </w:r>
      <w:r w:rsidRPr="00497296">
        <w:rPr>
          <w:rFonts w:eastAsia="바탕체"/>
          <w:lang w:val="en-US" w:eastAsia="ko-KR"/>
        </w:rPr>
        <w:t xml:space="preserve"> signal </w:t>
      </w:r>
      <w:r>
        <w:rPr>
          <w:rFonts w:eastAsia="바탕체"/>
          <w:lang w:val="en-US" w:eastAsia="ko-KR"/>
        </w:rPr>
        <w:t xml:space="preserve">from the </w:t>
      </w:r>
      <w:proofErr w:type="spellStart"/>
      <w:r>
        <w:rPr>
          <w:rFonts w:eastAsia="바탕체"/>
          <w:lang w:val="en-US" w:eastAsia="ko-KR"/>
        </w:rPr>
        <w:t>gNB</w:t>
      </w:r>
      <w:proofErr w:type="spellEnd"/>
      <w:r>
        <w:rPr>
          <w:rFonts w:eastAsia="바탕체"/>
          <w:lang w:val="en-US" w:eastAsia="ko-KR"/>
        </w:rPr>
        <w:t xml:space="preserve"> </w:t>
      </w:r>
      <w:r w:rsidRPr="00497296">
        <w:rPr>
          <w:rFonts w:eastAsia="바탕체"/>
          <w:lang w:val="en-US" w:eastAsia="ko-KR"/>
        </w:rPr>
        <w:t>to UE</w:t>
      </w:r>
      <w:r>
        <w:rPr>
          <w:rFonts w:eastAsia="바탕체"/>
          <w:lang w:val="en-US" w:eastAsia="ko-KR"/>
        </w:rPr>
        <w:t>s</w:t>
      </w:r>
      <w:r w:rsidRPr="00497296">
        <w:rPr>
          <w:rFonts w:eastAsia="바탕체"/>
          <w:lang w:val="en-US" w:eastAsia="ko-KR"/>
        </w:rPr>
        <w:t xml:space="preserve"> and </w:t>
      </w:r>
      <w:r>
        <w:rPr>
          <w:rFonts w:eastAsia="바탕체"/>
          <w:lang w:val="en-US" w:eastAsia="ko-KR"/>
        </w:rPr>
        <w:t>uplink</w:t>
      </w:r>
      <w:r w:rsidRPr="00497296">
        <w:rPr>
          <w:rFonts w:eastAsia="바탕체"/>
          <w:lang w:val="en-US" w:eastAsia="ko-KR"/>
        </w:rPr>
        <w:t xml:space="preserve"> signal </w:t>
      </w:r>
      <w:r>
        <w:rPr>
          <w:rFonts w:eastAsia="바탕체"/>
          <w:lang w:val="en-US" w:eastAsia="ko-KR"/>
        </w:rPr>
        <w:t>from</w:t>
      </w:r>
      <w:r w:rsidRPr="00497296">
        <w:rPr>
          <w:rFonts w:eastAsia="바탕체"/>
          <w:lang w:val="en-US" w:eastAsia="ko-KR"/>
        </w:rPr>
        <w:t xml:space="preserve"> UE</w:t>
      </w:r>
      <w:r>
        <w:rPr>
          <w:rFonts w:eastAsia="바탕체"/>
          <w:lang w:val="en-US" w:eastAsia="ko-KR"/>
        </w:rPr>
        <w:t>s</w:t>
      </w:r>
      <w:r w:rsidRPr="00497296">
        <w:rPr>
          <w:rFonts w:eastAsia="바탕체"/>
          <w:lang w:val="en-US" w:eastAsia="ko-KR"/>
        </w:rPr>
        <w:t xml:space="preserve"> to the </w:t>
      </w:r>
      <w:proofErr w:type="spellStart"/>
      <w:r w:rsidRPr="00497296">
        <w:rPr>
          <w:rFonts w:eastAsia="바탕체"/>
          <w:lang w:val="en-US" w:eastAsia="ko-KR"/>
        </w:rPr>
        <w:t>gNB</w:t>
      </w:r>
      <w:proofErr w:type="spellEnd"/>
      <w:r w:rsidRPr="00497296">
        <w:rPr>
          <w:rFonts w:eastAsia="바탕체"/>
          <w:lang w:val="en-US" w:eastAsia="ko-KR"/>
        </w:rPr>
        <w:t>.</w:t>
      </w:r>
    </w:p>
    <w:p w14:paraId="7EF8DF3A" w14:textId="1EAEDA5E" w:rsidR="0087402A" w:rsidRPr="00497296" w:rsidRDefault="0087402A" w:rsidP="0087402A">
      <w:pPr>
        <w:pStyle w:val="ac"/>
        <w:numPr>
          <w:ilvl w:val="0"/>
          <w:numId w:val="31"/>
        </w:numPr>
        <w:ind w:leftChars="0"/>
        <w:rPr>
          <w:rFonts w:eastAsia="바탕체"/>
          <w:lang w:val="en-US" w:eastAsia="ko-KR"/>
        </w:rPr>
      </w:pPr>
      <w:r w:rsidRPr="00497296">
        <w:rPr>
          <w:rFonts w:eastAsia="바탕체"/>
          <w:b/>
          <w:lang w:val="en-US" w:eastAsia="ko-KR"/>
        </w:rPr>
        <w:t>Repeater</w:t>
      </w:r>
      <w:r>
        <w:rPr>
          <w:rFonts w:eastAsia="바탕체"/>
          <w:b/>
          <w:lang w:val="en-US" w:eastAsia="ko-KR"/>
        </w:rPr>
        <w:t>-</w:t>
      </w:r>
      <w:r w:rsidRPr="00497296">
        <w:rPr>
          <w:rFonts w:eastAsia="바탕체"/>
          <w:b/>
          <w:lang w:val="en-US" w:eastAsia="ko-KR"/>
        </w:rPr>
        <w:t>UE link</w:t>
      </w:r>
      <w:r>
        <w:rPr>
          <w:rFonts w:eastAsia="바탕체"/>
          <w:lang w:val="en-US" w:eastAsia="ko-KR"/>
        </w:rPr>
        <w:t xml:space="preserve">: </w:t>
      </w:r>
      <w:r w:rsidRPr="007828BE">
        <w:rPr>
          <w:rFonts w:eastAsia="바탕체"/>
          <w:lang w:val="en-US" w:eastAsia="ko-KR"/>
        </w:rPr>
        <w:t xml:space="preserve">Since the MT of the NCR </w:t>
      </w:r>
      <w:r>
        <w:rPr>
          <w:rFonts w:eastAsia="바탕체"/>
          <w:lang w:val="en-US" w:eastAsia="ko-KR"/>
        </w:rPr>
        <w:t xml:space="preserve">is connected only to the </w:t>
      </w:r>
      <w:proofErr w:type="spellStart"/>
      <w:r>
        <w:rPr>
          <w:rFonts w:eastAsia="바탕체"/>
          <w:lang w:val="en-US" w:eastAsia="ko-KR"/>
        </w:rPr>
        <w:t>gNB</w:t>
      </w:r>
      <w:proofErr w:type="spellEnd"/>
      <w:r>
        <w:rPr>
          <w:rFonts w:eastAsia="바탕체"/>
          <w:lang w:val="en-US" w:eastAsia="ko-KR"/>
        </w:rPr>
        <w:t xml:space="preserve"> and not to the </w:t>
      </w:r>
      <w:r w:rsidRPr="007828BE">
        <w:rPr>
          <w:rFonts w:eastAsia="바탕체"/>
          <w:lang w:val="en-US" w:eastAsia="ko-KR"/>
        </w:rPr>
        <w:t xml:space="preserve">UE, the </w:t>
      </w:r>
      <w:r>
        <w:rPr>
          <w:rFonts w:eastAsia="바탕체"/>
          <w:lang w:val="en-US" w:eastAsia="ko-KR"/>
        </w:rPr>
        <w:t>r</w:t>
      </w:r>
      <w:r w:rsidRPr="007828BE">
        <w:rPr>
          <w:rFonts w:eastAsia="바탕체"/>
          <w:lang w:val="en-US" w:eastAsia="ko-KR"/>
        </w:rPr>
        <w:t>epeater-UE link may refer to an RU</w:t>
      </w:r>
      <w:r>
        <w:rPr>
          <w:rFonts w:eastAsia="바탕체"/>
          <w:lang w:val="en-US" w:eastAsia="ko-KR"/>
        </w:rPr>
        <w:t>-</w:t>
      </w:r>
      <w:r w:rsidRPr="007828BE">
        <w:rPr>
          <w:rFonts w:eastAsia="바탕체"/>
          <w:lang w:val="en-US" w:eastAsia="ko-KR"/>
        </w:rPr>
        <w:t xml:space="preserve">UE link. The RU-UE link </w:t>
      </w:r>
      <w:r>
        <w:rPr>
          <w:rFonts w:eastAsia="바탕체"/>
          <w:lang w:val="en-US" w:eastAsia="ko-KR"/>
        </w:rPr>
        <w:t>can</w:t>
      </w:r>
      <w:r w:rsidRPr="007828BE">
        <w:rPr>
          <w:rFonts w:eastAsia="바탕체"/>
          <w:lang w:val="en-US" w:eastAsia="ko-KR"/>
        </w:rPr>
        <w:t xml:space="preserve"> be used </w:t>
      </w:r>
      <w:r>
        <w:rPr>
          <w:rFonts w:eastAsia="바탕체"/>
          <w:lang w:val="en-US" w:eastAsia="ko-KR"/>
        </w:rPr>
        <w:t xml:space="preserve">only </w:t>
      </w:r>
      <w:r w:rsidRPr="007828BE">
        <w:rPr>
          <w:rFonts w:eastAsia="바탕체"/>
          <w:lang w:val="en-US" w:eastAsia="ko-KR"/>
        </w:rPr>
        <w:t xml:space="preserve">by the RU to forward </w:t>
      </w:r>
      <w:r>
        <w:rPr>
          <w:rFonts w:eastAsia="바탕체"/>
          <w:lang w:val="en-US" w:eastAsia="ko-KR"/>
        </w:rPr>
        <w:t>downlink</w:t>
      </w:r>
      <w:r w:rsidRPr="007828BE">
        <w:rPr>
          <w:rFonts w:eastAsia="바탕체"/>
          <w:lang w:val="en-US" w:eastAsia="ko-KR"/>
        </w:rPr>
        <w:t xml:space="preserve"> signal received from the </w:t>
      </w:r>
      <w:proofErr w:type="spellStart"/>
      <w:r w:rsidRPr="007828BE">
        <w:rPr>
          <w:rFonts w:eastAsia="바탕체"/>
          <w:lang w:val="en-US" w:eastAsia="ko-KR"/>
        </w:rPr>
        <w:t>gNB</w:t>
      </w:r>
      <w:proofErr w:type="spellEnd"/>
      <w:r w:rsidRPr="007828BE">
        <w:rPr>
          <w:rFonts w:eastAsia="바탕체"/>
          <w:lang w:val="en-US" w:eastAsia="ko-KR"/>
        </w:rPr>
        <w:t xml:space="preserve"> to the UE</w:t>
      </w:r>
      <w:r>
        <w:rPr>
          <w:rFonts w:eastAsia="바탕체"/>
          <w:lang w:val="en-US" w:eastAsia="ko-KR"/>
        </w:rPr>
        <w:t>s</w:t>
      </w:r>
      <w:r w:rsidRPr="007828BE">
        <w:rPr>
          <w:rFonts w:eastAsia="바탕체"/>
          <w:lang w:val="en-US" w:eastAsia="ko-KR"/>
        </w:rPr>
        <w:t xml:space="preserve"> and </w:t>
      </w:r>
      <w:r>
        <w:rPr>
          <w:rFonts w:eastAsia="바탕체"/>
          <w:lang w:val="en-US" w:eastAsia="ko-KR"/>
        </w:rPr>
        <w:t>uplink</w:t>
      </w:r>
      <w:r w:rsidRPr="007828BE">
        <w:rPr>
          <w:rFonts w:eastAsia="바탕체"/>
          <w:lang w:val="en-US" w:eastAsia="ko-KR"/>
        </w:rPr>
        <w:t xml:space="preserve"> signal </w:t>
      </w:r>
      <w:r>
        <w:rPr>
          <w:rFonts w:eastAsia="바탕체"/>
          <w:lang w:val="en-US" w:eastAsia="ko-KR"/>
        </w:rPr>
        <w:t xml:space="preserve">from the UEs to the </w:t>
      </w:r>
      <w:proofErr w:type="spellStart"/>
      <w:r>
        <w:rPr>
          <w:rFonts w:eastAsia="바탕체"/>
          <w:lang w:val="en-US" w:eastAsia="ko-KR"/>
        </w:rPr>
        <w:t>gNB</w:t>
      </w:r>
      <w:proofErr w:type="spellEnd"/>
      <w:r w:rsidRPr="007828BE">
        <w:rPr>
          <w:rFonts w:eastAsia="바탕체"/>
          <w:lang w:val="en-US" w:eastAsia="ko-KR"/>
        </w:rPr>
        <w:t>.</w:t>
      </w:r>
    </w:p>
    <w:p w14:paraId="2DF7000C" w14:textId="77777777" w:rsidR="007828BE" w:rsidRDefault="007828BE" w:rsidP="00021164">
      <w:pPr>
        <w:jc w:val="center"/>
        <w:rPr>
          <w:rFonts w:eastAsia="바탕체"/>
          <w:lang w:val="en-US" w:eastAsia="ko-KR"/>
        </w:rPr>
      </w:pPr>
    </w:p>
    <w:p w14:paraId="2755D9A9" w14:textId="44828798" w:rsidR="00021164" w:rsidRDefault="006D628F" w:rsidP="00021164">
      <w:pPr>
        <w:jc w:val="center"/>
        <w:rPr>
          <w:rFonts w:eastAsia="바탕체"/>
          <w:lang w:val="en-US" w:eastAsia="ko-KR"/>
        </w:rPr>
      </w:pPr>
      <w:r w:rsidRPr="006D628F">
        <w:rPr>
          <w:noProof/>
          <w:lang w:val="en-US" w:eastAsia="ko-KR"/>
        </w:rPr>
        <w:drawing>
          <wp:inline distT="0" distB="0" distL="0" distR="0" wp14:anchorId="5E98BB31" wp14:editId="24523300">
            <wp:extent cx="3419475" cy="15906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19475" cy="1590675"/>
                    </a:xfrm>
                    <a:prstGeom prst="rect">
                      <a:avLst/>
                    </a:prstGeom>
                  </pic:spPr>
                </pic:pic>
              </a:graphicData>
            </a:graphic>
          </wp:inline>
        </w:drawing>
      </w:r>
    </w:p>
    <w:p w14:paraId="238BFDF7" w14:textId="422DCCB5" w:rsidR="00021164" w:rsidRPr="00B07627" w:rsidRDefault="00021164" w:rsidP="00021164">
      <w:pPr>
        <w:jc w:val="center"/>
        <w:rPr>
          <w:rFonts w:eastAsia="바탕체"/>
          <w:b/>
          <w:lang w:val="en-US" w:eastAsia="ko-KR"/>
        </w:rPr>
      </w:pPr>
      <w:r w:rsidRPr="00B07627">
        <w:rPr>
          <w:rFonts w:eastAsia="바탕체" w:hint="eastAsia"/>
          <w:b/>
          <w:lang w:val="en-US" w:eastAsia="ko-KR"/>
        </w:rPr>
        <w:t xml:space="preserve">Figure 1. </w:t>
      </w:r>
      <w:r w:rsidR="00E97948">
        <w:rPr>
          <w:rFonts w:eastAsia="바탕체"/>
          <w:b/>
          <w:lang w:val="en-US" w:eastAsia="ko-KR"/>
        </w:rPr>
        <w:t>Structure of NCR</w:t>
      </w:r>
    </w:p>
    <w:p w14:paraId="7C1A0068" w14:textId="77777777" w:rsidR="00942B01" w:rsidRDefault="00942B01" w:rsidP="004C1A0A">
      <w:pPr>
        <w:rPr>
          <w:rFonts w:eastAsia="바탕체"/>
          <w:lang w:val="en-US" w:eastAsia="ko-KR"/>
        </w:rPr>
      </w:pPr>
    </w:p>
    <w:p w14:paraId="1ACF7DB2" w14:textId="0FB7B11D" w:rsidR="00E97948" w:rsidRDefault="003D7C00" w:rsidP="004C1A0A">
      <w:pPr>
        <w:rPr>
          <w:rFonts w:eastAsia="바탕체"/>
          <w:lang w:val="en-US" w:eastAsia="ko-KR"/>
        </w:rPr>
      </w:pPr>
      <w:r>
        <w:rPr>
          <w:rFonts w:eastAsia="바탕체" w:hint="eastAsia"/>
          <w:lang w:val="en-US" w:eastAsia="ko-KR"/>
        </w:rPr>
        <w:t xml:space="preserve">In the </w:t>
      </w:r>
      <w:r w:rsidR="00E97948">
        <w:rPr>
          <w:rFonts w:eastAsia="바탕체" w:hint="eastAsia"/>
          <w:lang w:val="en-US" w:eastAsia="ko-KR"/>
        </w:rPr>
        <w:t xml:space="preserve">NCR, the determination of the </w:t>
      </w:r>
      <w:r w:rsidR="007E1ED7">
        <w:rPr>
          <w:rFonts w:eastAsia="바탕체"/>
          <w:lang w:val="en-US" w:eastAsia="ko-KR"/>
        </w:rPr>
        <w:t xml:space="preserve">RU </w:t>
      </w:r>
      <w:r w:rsidR="00E97948">
        <w:rPr>
          <w:rFonts w:eastAsia="바탕체" w:hint="eastAsia"/>
          <w:lang w:val="en-US" w:eastAsia="ko-KR"/>
        </w:rPr>
        <w:t xml:space="preserve">operation </w:t>
      </w:r>
      <w:r>
        <w:rPr>
          <w:rFonts w:eastAsia="바탕체"/>
          <w:lang w:val="en-US" w:eastAsia="ko-KR"/>
        </w:rPr>
        <w:t xml:space="preserve">such as beam direction, DL/UL direction, ON/OFF status, timing alignment information, and </w:t>
      </w:r>
      <w:proofErr w:type="spellStart"/>
      <w:r>
        <w:rPr>
          <w:rFonts w:eastAsia="바탕체"/>
          <w:lang w:val="en-US" w:eastAsia="ko-KR"/>
        </w:rPr>
        <w:t>Tx</w:t>
      </w:r>
      <w:proofErr w:type="spellEnd"/>
      <w:r>
        <w:rPr>
          <w:rFonts w:eastAsia="바탕체"/>
          <w:lang w:val="en-US" w:eastAsia="ko-KR"/>
        </w:rPr>
        <w:t xml:space="preserve"> power information is entirely </w:t>
      </w:r>
      <w:r w:rsidR="008B34BD">
        <w:rPr>
          <w:rFonts w:eastAsia="바탕체"/>
          <w:lang w:val="en-US" w:eastAsia="ko-KR"/>
        </w:rPr>
        <w:t>depend on</w:t>
      </w:r>
      <w:r>
        <w:rPr>
          <w:rFonts w:eastAsia="바탕체"/>
          <w:lang w:val="en-US" w:eastAsia="ko-KR"/>
        </w:rPr>
        <w:t xml:space="preserve"> the </w:t>
      </w:r>
      <w:proofErr w:type="spellStart"/>
      <w:r>
        <w:rPr>
          <w:rFonts w:eastAsia="바탕체"/>
          <w:lang w:val="en-US" w:eastAsia="ko-KR"/>
        </w:rPr>
        <w:t>gNB</w:t>
      </w:r>
      <w:proofErr w:type="spellEnd"/>
      <w:r>
        <w:rPr>
          <w:rFonts w:eastAsia="바탕체"/>
          <w:lang w:val="en-US" w:eastAsia="ko-KR"/>
        </w:rPr>
        <w:t xml:space="preserve">. </w:t>
      </w:r>
      <w:r w:rsidR="007E1ED7">
        <w:rPr>
          <w:rFonts w:eastAsia="바탕체"/>
          <w:lang w:val="en-US" w:eastAsia="ko-KR"/>
        </w:rPr>
        <w:t>T</w:t>
      </w:r>
      <w:r>
        <w:rPr>
          <w:rFonts w:eastAsia="바탕체"/>
          <w:lang w:val="en-US" w:eastAsia="ko-KR"/>
        </w:rPr>
        <w:t xml:space="preserve">he information on the </w:t>
      </w:r>
      <w:r w:rsidR="007E1ED7">
        <w:rPr>
          <w:rFonts w:eastAsia="바탕체" w:hint="eastAsia"/>
          <w:lang w:val="en-US" w:eastAsia="ko-KR"/>
        </w:rPr>
        <w:t xml:space="preserve">RU </w:t>
      </w:r>
      <w:r>
        <w:rPr>
          <w:rFonts w:eastAsia="바탕체"/>
          <w:lang w:val="en-US" w:eastAsia="ko-KR"/>
        </w:rPr>
        <w:t xml:space="preserve">operation determined by the </w:t>
      </w:r>
      <w:proofErr w:type="spellStart"/>
      <w:r>
        <w:rPr>
          <w:rFonts w:eastAsia="바탕체"/>
          <w:lang w:val="en-US" w:eastAsia="ko-KR"/>
        </w:rPr>
        <w:t>gNB</w:t>
      </w:r>
      <w:proofErr w:type="spellEnd"/>
      <w:r>
        <w:rPr>
          <w:rFonts w:eastAsia="바탕체"/>
          <w:lang w:val="en-US" w:eastAsia="ko-KR"/>
        </w:rPr>
        <w:t xml:space="preserve"> is delivered to the MT of the NCR, and this information is referred to as side control information. </w:t>
      </w:r>
    </w:p>
    <w:p w14:paraId="1A86F099" w14:textId="238F8BBF" w:rsidR="003D7C00" w:rsidRDefault="003D7C00" w:rsidP="004C1A0A">
      <w:pPr>
        <w:rPr>
          <w:rFonts w:eastAsia="바탕체"/>
          <w:lang w:val="en-US" w:eastAsia="ko-KR"/>
        </w:rPr>
      </w:pPr>
      <w:r w:rsidRPr="003D7C00">
        <w:rPr>
          <w:rFonts w:eastAsia="바탕체"/>
          <w:lang w:val="en-US" w:eastAsia="ko-KR"/>
        </w:rPr>
        <w:t>For the operation of NCR</w:t>
      </w:r>
      <w:r>
        <w:rPr>
          <w:rFonts w:eastAsia="바탕체"/>
          <w:lang w:val="en-US" w:eastAsia="ko-KR"/>
        </w:rPr>
        <w:t>, w</w:t>
      </w:r>
      <w:r w:rsidRPr="003D7C00">
        <w:rPr>
          <w:rFonts w:eastAsia="바탕체"/>
          <w:lang w:val="en-US" w:eastAsia="ko-KR"/>
        </w:rPr>
        <w:t xml:space="preserve">hat information needs to be included in side control information for RU operation </w:t>
      </w:r>
      <w:r>
        <w:rPr>
          <w:rFonts w:eastAsia="바탕체"/>
          <w:lang w:val="en-US" w:eastAsia="ko-KR"/>
        </w:rPr>
        <w:t>is</w:t>
      </w:r>
      <w:r w:rsidRPr="003D7C00">
        <w:rPr>
          <w:rFonts w:eastAsia="바탕체"/>
          <w:lang w:val="en-US" w:eastAsia="ko-KR"/>
        </w:rPr>
        <w:t xml:space="preserve"> discussed</w:t>
      </w:r>
      <w:r>
        <w:rPr>
          <w:rFonts w:eastAsia="바탕체"/>
          <w:lang w:val="en-US" w:eastAsia="ko-KR"/>
        </w:rPr>
        <w:t xml:space="preserve"> below</w:t>
      </w:r>
      <w:r w:rsidRPr="003D7C00">
        <w:rPr>
          <w:rFonts w:eastAsia="바탕체"/>
          <w:lang w:val="en-US" w:eastAsia="ko-KR"/>
        </w:rPr>
        <w:t>.</w:t>
      </w:r>
    </w:p>
    <w:p w14:paraId="54869CA1" w14:textId="77777777" w:rsidR="004C1A0A" w:rsidRPr="00130B47" w:rsidRDefault="004C1A0A" w:rsidP="004C1A0A">
      <w:pPr>
        <w:rPr>
          <w:rFonts w:eastAsia="바탕체"/>
          <w:lang w:val="en-US" w:eastAsia="ko-KR"/>
        </w:rPr>
      </w:pPr>
    </w:p>
    <w:p w14:paraId="4B33BE87" w14:textId="24710B8D" w:rsidR="004C1A0A" w:rsidRPr="004459FC" w:rsidRDefault="004C1A0A" w:rsidP="004459FC">
      <w:pPr>
        <w:pStyle w:val="2"/>
        <w:rPr>
          <w:rFonts w:cs="Arial"/>
          <w:szCs w:val="28"/>
        </w:rPr>
      </w:pPr>
      <w:proofErr w:type="spellStart"/>
      <w:r w:rsidRPr="004459FC">
        <w:rPr>
          <w:rFonts w:cs="Arial"/>
          <w:szCs w:val="28"/>
        </w:rPr>
        <w:t>Beamforming</w:t>
      </w:r>
      <w:proofErr w:type="spellEnd"/>
      <w:r w:rsidRPr="004459FC">
        <w:rPr>
          <w:rFonts w:cs="Arial"/>
          <w:szCs w:val="28"/>
        </w:rPr>
        <w:t xml:space="preserve"> information</w:t>
      </w:r>
    </w:p>
    <w:p w14:paraId="7A76AB9B" w14:textId="4327EAA6" w:rsidR="0014128D" w:rsidRDefault="0014128D" w:rsidP="004B5EBD">
      <w:pPr>
        <w:rPr>
          <w:rFonts w:eastAsia="바탕체"/>
          <w:lang w:val="en-US" w:eastAsia="ko-KR"/>
        </w:rPr>
      </w:pPr>
      <w:r>
        <w:rPr>
          <w:rFonts w:eastAsia="바탕체" w:hint="eastAsia"/>
          <w:lang w:val="en-US" w:eastAsia="ko-KR"/>
        </w:rPr>
        <w:t xml:space="preserve">Adaptive </w:t>
      </w:r>
      <w:proofErr w:type="spellStart"/>
      <w:r>
        <w:rPr>
          <w:rFonts w:eastAsia="바탕체" w:hint="eastAsia"/>
          <w:lang w:val="en-US" w:eastAsia="ko-KR"/>
        </w:rPr>
        <w:t>beamforming</w:t>
      </w:r>
      <w:proofErr w:type="spellEnd"/>
      <w:r>
        <w:rPr>
          <w:rFonts w:eastAsia="바탕체" w:hint="eastAsia"/>
          <w:lang w:val="en-US" w:eastAsia="ko-KR"/>
        </w:rPr>
        <w:t xml:space="preserve"> of </w:t>
      </w:r>
      <w:proofErr w:type="spellStart"/>
      <w:r>
        <w:rPr>
          <w:rFonts w:eastAsia="바탕체" w:hint="eastAsia"/>
          <w:lang w:val="en-US" w:eastAsia="ko-KR"/>
        </w:rPr>
        <w:t>Tx</w:t>
      </w:r>
      <w:proofErr w:type="spellEnd"/>
      <w:r>
        <w:rPr>
          <w:rFonts w:eastAsia="바탕체" w:hint="eastAsia"/>
          <w:lang w:val="en-US" w:eastAsia="ko-KR"/>
        </w:rPr>
        <w:t xml:space="preserve">/Rx beam is the main motivation </w:t>
      </w:r>
      <w:r w:rsidR="004815B6">
        <w:rPr>
          <w:rFonts w:eastAsia="바탕체"/>
          <w:lang w:val="en-US" w:eastAsia="ko-KR"/>
        </w:rPr>
        <w:t>of the</w:t>
      </w:r>
      <w:r>
        <w:rPr>
          <w:rFonts w:eastAsia="바탕체" w:hint="eastAsia"/>
          <w:lang w:val="en-US" w:eastAsia="ko-KR"/>
        </w:rPr>
        <w:t xml:space="preserve"> </w:t>
      </w:r>
      <w:r w:rsidR="004815B6">
        <w:rPr>
          <w:rFonts w:eastAsia="바탕체"/>
          <w:lang w:val="en-US" w:eastAsia="ko-KR"/>
        </w:rPr>
        <w:t xml:space="preserve">study on </w:t>
      </w:r>
      <w:r>
        <w:rPr>
          <w:rFonts w:eastAsia="바탕체" w:hint="eastAsia"/>
          <w:lang w:val="en-US" w:eastAsia="ko-KR"/>
        </w:rPr>
        <w:t>NCR</w:t>
      </w:r>
      <w:r>
        <w:rPr>
          <w:rFonts w:eastAsia="바탕체"/>
          <w:lang w:val="en-US" w:eastAsia="ko-KR"/>
        </w:rPr>
        <w:t>.</w:t>
      </w:r>
      <w:r>
        <w:rPr>
          <w:rFonts w:eastAsia="바탕체" w:hint="eastAsia"/>
          <w:lang w:val="en-US" w:eastAsia="ko-KR"/>
        </w:rPr>
        <w:t xml:space="preserve"> </w:t>
      </w:r>
      <w:r w:rsidRPr="0014128D">
        <w:rPr>
          <w:rFonts w:eastAsia="바탕체"/>
          <w:lang w:val="en-US" w:eastAsia="ko-KR"/>
        </w:rPr>
        <w:t xml:space="preserve">Unlike </w:t>
      </w:r>
      <w:r>
        <w:rPr>
          <w:rFonts w:eastAsia="바탕체"/>
          <w:lang w:val="en-US" w:eastAsia="ko-KR"/>
        </w:rPr>
        <w:t>the</w:t>
      </w:r>
      <w:r w:rsidRPr="0014128D">
        <w:rPr>
          <w:rFonts w:eastAsia="바탕체"/>
          <w:lang w:val="en-US" w:eastAsia="ko-KR"/>
        </w:rPr>
        <w:t xml:space="preserve"> conventional </w:t>
      </w:r>
      <w:r>
        <w:rPr>
          <w:rFonts w:eastAsia="바탕체"/>
          <w:lang w:val="en-US" w:eastAsia="ko-KR"/>
        </w:rPr>
        <w:t xml:space="preserve">RF </w:t>
      </w:r>
      <w:r w:rsidRPr="0014128D">
        <w:rPr>
          <w:rFonts w:eastAsia="바탕체"/>
          <w:lang w:val="en-US" w:eastAsia="ko-KR"/>
        </w:rPr>
        <w:t xml:space="preserve">repeater that operates using a fixed or an </w:t>
      </w:r>
      <w:proofErr w:type="spellStart"/>
      <w:r w:rsidRPr="0014128D">
        <w:rPr>
          <w:rFonts w:eastAsia="바탕체"/>
          <w:lang w:val="en-US" w:eastAsia="ko-KR"/>
        </w:rPr>
        <w:t>omni</w:t>
      </w:r>
      <w:proofErr w:type="spellEnd"/>
      <w:r w:rsidRPr="0014128D">
        <w:rPr>
          <w:rFonts w:eastAsia="바탕체"/>
          <w:lang w:val="en-US" w:eastAsia="ko-KR"/>
        </w:rPr>
        <w:t xml:space="preserve">-directional beam, </w:t>
      </w:r>
      <w:r w:rsidR="007E1ED7">
        <w:rPr>
          <w:rFonts w:eastAsia="바탕체"/>
          <w:lang w:val="en-US" w:eastAsia="ko-KR"/>
        </w:rPr>
        <w:t xml:space="preserve">adaptive </w:t>
      </w:r>
      <w:proofErr w:type="spellStart"/>
      <w:r w:rsidR="007E1ED7">
        <w:rPr>
          <w:rFonts w:eastAsia="바탕체"/>
          <w:lang w:val="en-US" w:eastAsia="ko-KR"/>
        </w:rPr>
        <w:t>beamforming</w:t>
      </w:r>
      <w:proofErr w:type="spellEnd"/>
      <w:r w:rsidR="007E1ED7">
        <w:rPr>
          <w:rFonts w:eastAsia="바탕체"/>
          <w:lang w:val="en-US" w:eastAsia="ko-KR"/>
        </w:rPr>
        <w:t xml:space="preserve"> can be considered for </w:t>
      </w:r>
      <w:r w:rsidRPr="0014128D">
        <w:rPr>
          <w:rFonts w:eastAsia="바탕체"/>
          <w:lang w:val="en-US" w:eastAsia="ko-KR"/>
        </w:rPr>
        <w:t>NCR.</w:t>
      </w:r>
      <w:r>
        <w:rPr>
          <w:rFonts w:eastAsia="바탕체"/>
          <w:lang w:val="en-US" w:eastAsia="ko-KR"/>
        </w:rPr>
        <w:t xml:space="preserve"> </w:t>
      </w:r>
      <w:r w:rsidR="004815B6">
        <w:rPr>
          <w:rFonts w:eastAsia="바탕체"/>
          <w:lang w:val="en-US" w:eastAsia="ko-KR"/>
        </w:rPr>
        <w:t xml:space="preserve">From this, </w:t>
      </w:r>
      <w:r w:rsidR="004815B6" w:rsidRPr="0014128D">
        <w:rPr>
          <w:rFonts w:eastAsia="바탕체"/>
          <w:lang w:val="en-US" w:eastAsia="ko-KR"/>
        </w:rPr>
        <w:t>it can be expected to increase the signal arrival distance and reduce interference to the UE of other cells.</w:t>
      </w:r>
    </w:p>
    <w:p w14:paraId="5968E43F" w14:textId="1F4BC582" w:rsidR="0014128D" w:rsidRDefault="004815B6" w:rsidP="004B5EBD">
      <w:pPr>
        <w:rPr>
          <w:rFonts w:eastAsia="바탕체"/>
          <w:lang w:val="en-US" w:eastAsia="ko-KR"/>
        </w:rPr>
      </w:pPr>
      <w:r>
        <w:rPr>
          <w:rFonts w:eastAsia="바탕체"/>
          <w:lang w:val="en-US" w:eastAsia="ko-KR"/>
        </w:rPr>
        <w:t xml:space="preserve">An example of </w:t>
      </w:r>
      <w:proofErr w:type="spellStart"/>
      <w:r>
        <w:rPr>
          <w:rFonts w:eastAsia="바탕체"/>
          <w:lang w:val="en-US" w:eastAsia="ko-KR"/>
        </w:rPr>
        <w:t>beamforming</w:t>
      </w:r>
      <w:proofErr w:type="spellEnd"/>
      <w:r>
        <w:rPr>
          <w:rFonts w:eastAsia="바탕체"/>
          <w:lang w:val="en-US" w:eastAsia="ko-KR"/>
        </w:rPr>
        <w:t xml:space="preserve"> operation of NCR is </w:t>
      </w:r>
      <w:r w:rsidR="0014128D" w:rsidRPr="0014128D">
        <w:rPr>
          <w:rFonts w:eastAsia="바탕체"/>
          <w:lang w:val="en-US" w:eastAsia="ko-KR"/>
        </w:rPr>
        <w:t>shown in Figure 2</w:t>
      </w:r>
      <w:r>
        <w:rPr>
          <w:rFonts w:eastAsia="바탕체"/>
          <w:lang w:val="en-US" w:eastAsia="ko-KR"/>
        </w:rPr>
        <w:t>.</w:t>
      </w:r>
      <w:r w:rsidR="0014128D" w:rsidRPr="0014128D">
        <w:rPr>
          <w:rFonts w:eastAsia="바탕체"/>
          <w:lang w:val="en-US" w:eastAsia="ko-KR"/>
        </w:rPr>
        <w:t xml:space="preserve"> </w:t>
      </w:r>
      <w:r>
        <w:rPr>
          <w:rFonts w:eastAsia="바탕체"/>
          <w:lang w:val="en-US" w:eastAsia="ko-KR"/>
        </w:rPr>
        <w:t xml:space="preserve">Among multiple </w:t>
      </w:r>
      <w:proofErr w:type="spellStart"/>
      <w:proofErr w:type="gramStart"/>
      <w:r>
        <w:rPr>
          <w:rFonts w:eastAsia="바탕체"/>
          <w:lang w:val="en-US" w:eastAsia="ko-KR"/>
        </w:rPr>
        <w:t>Tx</w:t>
      </w:r>
      <w:proofErr w:type="spellEnd"/>
      <w:proofErr w:type="gramEnd"/>
      <w:r>
        <w:rPr>
          <w:rFonts w:eastAsia="바탕체"/>
          <w:lang w:val="en-US" w:eastAsia="ko-KR"/>
        </w:rPr>
        <w:t xml:space="preserve"> beams supported by RU of the NCR, a </w:t>
      </w:r>
      <w:proofErr w:type="spellStart"/>
      <w:r>
        <w:rPr>
          <w:rFonts w:eastAsia="바탕체"/>
          <w:lang w:val="en-US" w:eastAsia="ko-KR"/>
        </w:rPr>
        <w:t>Tx</w:t>
      </w:r>
      <w:proofErr w:type="spellEnd"/>
      <w:r>
        <w:rPr>
          <w:rFonts w:eastAsia="바탕체"/>
          <w:lang w:val="en-US" w:eastAsia="ko-KR"/>
        </w:rPr>
        <w:t xml:space="preserve"> beam of RU can be selected by </w:t>
      </w:r>
      <w:proofErr w:type="spellStart"/>
      <w:r>
        <w:rPr>
          <w:rFonts w:eastAsia="바탕체"/>
          <w:lang w:val="en-US" w:eastAsia="ko-KR"/>
        </w:rPr>
        <w:t>gNB</w:t>
      </w:r>
      <w:proofErr w:type="spellEnd"/>
      <w:r>
        <w:rPr>
          <w:rFonts w:eastAsia="바탕체"/>
          <w:lang w:val="en-US" w:eastAsia="ko-KR"/>
        </w:rPr>
        <w:t xml:space="preserve"> based on the measurement report from UE and applied to deliver DL signal from the RU to the UE. By applying adaptive </w:t>
      </w:r>
      <w:proofErr w:type="spellStart"/>
      <w:r>
        <w:rPr>
          <w:rFonts w:eastAsia="바탕체"/>
          <w:lang w:val="en-US" w:eastAsia="ko-KR"/>
        </w:rPr>
        <w:t>beamforming</w:t>
      </w:r>
      <w:proofErr w:type="spellEnd"/>
      <w:r>
        <w:rPr>
          <w:rFonts w:eastAsia="바탕체"/>
          <w:lang w:val="en-US" w:eastAsia="ko-KR"/>
        </w:rPr>
        <w:t xml:space="preserve"> for RU.</w:t>
      </w:r>
    </w:p>
    <w:p w14:paraId="543611C9" w14:textId="77777777" w:rsidR="0014128D" w:rsidRPr="004815B6" w:rsidRDefault="0014128D" w:rsidP="004B5EBD">
      <w:pPr>
        <w:rPr>
          <w:rFonts w:eastAsia="바탕체"/>
          <w:lang w:val="en-US" w:eastAsia="ko-KR"/>
        </w:rPr>
      </w:pPr>
    </w:p>
    <w:p w14:paraId="3076CB62" w14:textId="383B639F" w:rsidR="004B5EBD" w:rsidRDefault="00384536" w:rsidP="00384536">
      <w:pPr>
        <w:jc w:val="center"/>
        <w:rPr>
          <w:rFonts w:eastAsia="바탕체"/>
          <w:lang w:val="en-US" w:eastAsia="ko-KR"/>
        </w:rPr>
      </w:pPr>
      <w:r w:rsidRPr="009D1CFD">
        <w:rPr>
          <w:noProof/>
          <w:lang w:val="en-US" w:eastAsia="ko-KR"/>
        </w:rPr>
        <w:lastRenderedPageBreak/>
        <w:drawing>
          <wp:inline distT="0" distB="0" distL="0" distR="0" wp14:anchorId="5969A3DA" wp14:editId="44BFBAE9">
            <wp:extent cx="3743325" cy="2400300"/>
            <wp:effectExtent l="0" t="0" r="952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43325" cy="2400300"/>
                    </a:xfrm>
                    <a:prstGeom prst="rect">
                      <a:avLst/>
                    </a:prstGeom>
                  </pic:spPr>
                </pic:pic>
              </a:graphicData>
            </a:graphic>
          </wp:inline>
        </w:drawing>
      </w:r>
    </w:p>
    <w:p w14:paraId="0A7258E3" w14:textId="1471A563" w:rsidR="00384536" w:rsidRPr="0014128D" w:rsidRDefault="00384536" w:rsidP="00384536">
      <w:pPr>
        <w:jc w:val="center"/>
        <w:rPr>
          <w:rFonts w:eastAsia="바탕체"/>
          <w:b/>
          <w:lang w:val="en-US" w:eastAsia="ko-KR"/>
        </w:rPr>
      </w:pPr>
      <w:r w:rsidRPr="0014128D">
        <w:rPr>
          <w:rFonts w:eastAsia="바탕체"/>
          <w:b/>
          <w:lang w:val="en-US" w:eastAsia="ko-KR"/>
        </w:rPr>
        <w:t>F</w:t>
      </w:r>
      <w:r w:rsidRPr="0014128D">
        <w:rPr>
          <w:rFonts w:eastAsia="바탕체" w:hint="eastAsia"/>
          <w:b/>
          <w:lang w:val="en-US" w:eastAsia="ko-KR"/>
        </w:rPr>
        <w:t xml:space="preserve">igure </w:t>
      </w:r>
      <w:r w:rsidRPr="0014128D">
        <w:rPr>
          <w:rFonts w:eastAsia="바탕체"/>
          <w:b/>
          <w:lang w:val="en-US" w:eastAsia="ko-KR"/>
        </w:rPr>
        <w:t xml:space="preserve">2. </w:t>
      </w:r>
      <w:r w:rsidR="0014128D" w:rsidRPr="0014128D">
        <w:rPr>
          <w:rFonts w:eastAsia="바탕체"/>
          <w:b/>
          <w:lang w:val="en-US" w:eastAsia="ko-KR"/>
        </w:rPr>
        <w:t xml:space="preserve">An example of DL </w:t>
      </w:r>
      <w:proofErr w:type="spellStart"/>
      <w:proofErr w:type="gramStart"/>
      <w:r w:rsidR="0014128D" w:rsidRPr="0014128D">
        <w:rPr>
          <w:rFonts w:eastAsia="바탕체"/>
          <w:b/>
          <w:lang w:val="en-US" w:eastAsia="ko-KR"/>
        </w:rPr>
        <w:t>Tx</w:t>
      </w:r>
      <w:proofErr w:type="spellEnd"/>
      <w:proofErr w:type="gramEnd"/>
      <w:r w:rsidR="0014128D" w:rsidRPr="0014128D">
        <w:rPr>
          <w:rFonts w:eastAsia="바탕체"/>
          <w:b/>
          <w:lang w:val="en-US" w:eastAsia="ko-KR"/>
        </w:rPr>
        <w:t xml:space="preserve"> beam adaptation of NCR</w:t>
      </w:r>
    </w:p>
    <w:p w14:paraId="546D2EAF" w14:textId="77777777" w:rsidR="00384536" w:rsidRDefault="00384536" w:rsidP="004B5EBD">
      <w:pPr>
        <w:rPr>
          <w:rFonts w:eastAsia="바탕체"/>
          <w:lang w:val="en-US" w:eastAsia="ko-KR"/>
        </w:rPr>
      </w:pPr>
    </w:p>
    <w:p w14:paraId="14A5F3EB" w14:textId="503B1538" w:rsidR="0014128D" w:rsidRDefault="0014128D" w:rsidP="004B5EBD">
      <w:pPr>
        <w:rPr>
          <w:rFonts w:eastAsia="바탕체"/>
          <w:lang w:val="en-US" w:eastAsia="ko-KR"/>
        </w:rPr>
      </w:pPr>
      <w:r w:rsidRPr="0014128D">
        <w:rPr>
          <w:rFonts w:eastAsia="바탕체"/>
          <w:lang w:val="en-US" w:eastAsia="ko-KR"/>
        </w:rPr>
        <w:t xml:space="preserve">The </w:t>
      </w:r>
      <w:proofErr w:type="spellStart"/>
      <w:r w:rsidRPr="0014128D">
        <w:rPr>
          <w:rFonts w:eastAsia="바탕체"/>
          <w:lang w:val="en-US" w:eastAsia="ko-KR"/>
        </w:rPr>
        <w:t>beamforming</w:t>
      </w:r>
      <w:proofErr w:type="spellEnd"/>
      <w:r w:rsidRPr="0014128D">
        <w:rPr>
          <w:rFonts w:eastAsia="바탕체"/>
          <w:lang w:val="en-US" w:eastAsia="ko-KR"/>
        </w:rPr>
        <w:t xml:space="preserve"> operation </w:t>
      </w:r>
      <w:r w:rsidR="00E2598A">
        <w:rPr>
          <w:rFonts w:eastAsia="바탕체"/>
          <w:lang w:val="en-US" w:eastAsia="ko-KR"/>
        </w:rPr>
        <w:t xml:space="preserve">of the RU can be divided into </w:t>
      </w:r>
      <w:r w:rsidRPr="0014128D">
        <w:rPr>
          <w:rFonts w:eastAsia="바탕체"/>
          <w:lang w:val="en-US" w:eastAsia="ko-KR"/>
        </w:rPr>
        <w:t>DL-Rx/UL-</w:t>
      </w:r>
      <w:proofErr w:type="spellStart"/>
      <w:r w:rsidRPr="0014128D">
        <w:rPr>
          <w:rFonts w:eastAsia="바탕체"/>
          <w:lang w:val="en-US" w:eastAsia="ko-KR"/>
        </w:rPr>
        <w:t>Tx</w:t>
      </w:r>
      <w:proofErr w:type="spellEnd"/>
      <w:r w:rsidRPr="0014128D">
        <w:rPr>
          <w:rFonts w:eastAsia="바탕체"/>
          <w:lang w:val="en-US" w:eastAsia="ko-KR"/>
        </w:rPr>
        <w:t xml:space="preserve"> </w:t>
      </w:r>
      <w:proofErr w:type="spellStart"/>
      <w:r w:rsidR="00E2598A">
        <w:rPr>
          <w:rFonts w:eastAsia="바탕체"/>
          <w:lang w:val="en-US" w:eastAsia="ko-KR"/>
        </w:rPr>
        <w:t>beamforming</w:t>
      </w:r>
      <w:proofErr w:type="spellEnd"/>
      <w:r w:rsidR="00E2598A">
        <w:rPr>
          <w:rFonts w:eastAsia="바탕체"/>
          <w:lang w:val="en-US" w:eastAsia="ko-KR"/>
        </w:rPr>
        <w:t xml:space="preserve"> </w:t>
      </w:r>
      <w:r w:rsidRPr="0014128D">
        <w:rPr>
          <w:rFonts w:eastAsia="바탕체"/>
          <w:lang w:val="en-US" w:eastAsia="ko-KR"/>
        </w:rPr>
        <w:t xml:space="preserve">for the </w:t>
      </w:r>
      <w:proofErr w:type="spellStart"/>
      <w:r w:rsidRPr="0014128D">
        <w:rPr>
          <w:rFonts w:eastAsia="바탕체"/>
          <w:lang w:val="en-US" w:eastAsia="ko-KR"/>
        </w:rPr>
        <w:t>gNB</w:t>
      </w:r>
      <w:proofErr w:type="spellEnd"/>
      <w:r w:rsidRPr="0014128D">
        <w:rPr>
          <w:rFonts w:eastAsia="바탕체"/>
          <w:lang w:val="en-US" w:eastAsia="ko-KR"/>
        </w:rPr>
        <w:t>-RU link and DL-</w:t>
      </w:r>
      <w:proofErr w:type="spellStart"/>
      <w:r w:rsidRPr="0014128D">
        <w:rPr>
          <w:rFonts w:eastAsia="바탕체"/>
          <w:lang w:val="en-US" w:eastAsia="ko-KR"/>
        </w:rPr>
        <w:t>Tx</w:t>
      </w:r>
      <w:proofErr w:type="spellEnd"/>
      <w:r w:rsidRPr="0014128D">
        <w:rPr>
          <w:rFonts w:eastAsia="바탕체"/>
          <w:lang w:val="en-US" w:eastAsia="ko-KR"/>
        </w:rPr>
        <w:t xml:space="preserve">/UL-Rx </w:t>
      </w:r>
      <w:proofErr w:type="spellStart"/>
      <w:r w:rsidR="00E2598A">
        <w:rPr>
          <w:rFonts w:eastAsia="바탕체"/>
          <w:lang w:val="en-US" w:eastAsia="ko-KR"/>
        </w:rPr>
        <w:t>beamforming</w:t>
      </w:r>
      <w:proofErr w:type="spellEnd"/>
      <w:r w:rsidR="00E2598A">
        <w:rPr>
          <w:rFonts w:eastAsia="바탕체"/>
          <w:lang w:val="en-US" w:eastAsia="ko-KR"/>
        </w:rPr>
        <w:t xml:space="preserve"> </w:t>
      </w:r>
      <w:r w:rsidRPr="0014128D">
        <w:rPr>
          <w:rFonts w:eastAsia="바탕체"/>
          <w:lang w:val="en-US" w:eastAsia="ko-KR"/>
        </w:rPr>
        <w:t>for the RU-UE link. .</w:t>
      </w:r>
    </w:p>
    <w:p w14:paraId="7E8DC604" w14:textId="77777777" w:rsidR="00102196" w:rsidRPr="005322F0" w:rsidRDefault="00102196" w:rsidP="005322F0">
      <w:pPr>
        <w:rPr>
          <w:rFonts w:eastAsia="바탕체"/>
          <w:lang w:val="en-US" w:eastAsia="ko-KR"/>
        </w:rPr>
      </w:pPr>
    </w:p>
    <w:p w14:paraId="1BFF1200" w14:textId="7BF414BC" w:rsidR="00660B6D" w:rsidRPr="00E2598A" w:rsidRDefault="00E2598A" w:rsidP="00D71350">
      <w:pPr>
        <w:rPr>
          <w:b/>
          <w:u w:val="single"/>
          <w:lang w:val="en-US" w:eastAsia="ko-KR"/>
        </w:rPr>
      </w:pPr>
      <w:proofErr w:type="spellStart"/>
      <w:r w:rsidRPr="00E2598A">
        <w:rPr>
          <w:b/>
          <w:u w:val="single"/>
          <w:lang w:val="en-US" w:eastAsia="ko-KR"/>
        </w:rPr>
        <w:t>Tx</w:t>
      </w:r>
      <w:proofErr w:type="spellEnd"/>
      <w:r w:rsidRPr="00E2598A">
        <w:rPr>
          <w:b/>
          <w:u w:val="single"/>
          <w:lang w:val="en-US" w:eastAsia="ko-KR"/>
        </w:rPr>
        <w:t xml:space="preserve">/Rx </w:t>
      </w:r>
      <w:proofErr w:type="spellStart"/>
      <w:r w:rsidRPr="00E2598A">
        <w:rPr>
          <w:b/>
          <w:u w:val="single"/>
          <w:lang w:val="en-US" w:eastAsia="ko-KR"/>
        </w:rPr>
        <w:t>beamforming</w:t>
      </w:r>
      <w:proofErr w:type="spellEnd"/>
      <w:r w:rsidRPr="00E2598A">
        <w:rPr>
          <w:b/>
          <w:u w:val="single"/>
          <w:lang w:val="en-US" w:eastAsia="ko-KR"/>
        </w:rPr>
        <w:t xml:space="preserve"> for </w:t>
      </w:r>
      <w:r w:rsidR="00660B6D" w:rsidRPr="00E2598A">
        <w:rPr>
          <w:rFonts w:hint="eastAsia"/>
          <w:b/>
          <w:u w:val="single"/>
          <w:lang w:val="en-US" w:eastAsia="ko-KR"/>
        </w:rPr>
        <w:t>R</w:t>
      </w:r>
      <w:r w:rsidR="00660B6D" w:rsidRPr="00E2598A">
        <w:rPr>
          <w:b/>
          <w:u w:val="single"/>
          <w:lang w:val="en-US" w:eastAsia="ko-KR"/>
        </w:rPr>
        <w:t>U-UE link</w:t>
      </w:r>
    </w:p>
    <w:p w14:paraId="28A7FDA8" w14:textId="38E4D762" w:rsidR="004A411B" w:rsidRPr="004A411B" w:rsidRDefault="004A411B" w:rsidP="004A411B">
      <w:pPr>
        <w:rPr>
          <w:rFonts w:eastAsia="바탕체"/>
          <w:lang w:val="en-US" w:eastAsia="ko-KR"/>
        </w:rPr>
      </w:pPr>
      <w:r w:rsidRPr="004A411B">
        <w:rPr>
          <w:rFonts w:eastAsia="바탕체"/>
          <w:lang w:val="en-US" w:eastAsia="ko-KR"/>
        </w:rPr>
        <w:t>An appropriate beam between the RU and the UE may be changed according to the UE</w:t>
      </w:r>
      <w:r>
        <w:rPr>
          <w:rFonts w:eastAsia="바탕체"/>
          <w:lang w:val="en-US" w:eastAsia="ko-KR"/>
        </w:rPr>
        <w:t xml:space="preserve"> location</w:t>
      </w:r>
      <w:r w:rsidRPr="004A411B">
        <w:rPr>
          <w:rFonts w:eastAsia="바탕체"/>
          <w:lang w:val="en-US" w:eastAsia="ko-KR"/>
        </w:rPr>
        <w:t xml:space="preserve"> or the surrounding channel environment. Therefore, adapt</w:t>
      </w:r>
      <w:r w:rsidR="008B34BD">
        <w:rPr>
          <w:rFonts w:eastAsia="바탕체"/>
          <w:lang w:val="en-US" w:eastAsia="ko-KR"/>
        </w:rPr>
        <w:t>ing</w:t>
      </w:r>
      <w:r w:rsidRPr="004A411B">
        <w:rPr>
          <w:rFonts w:eastAsia="바탕체"/>
          <w:lang w:val="en-US" w:eastAsia="ko-KR"/>
        </w:rPr>
        <w:t xml:space="preserve"> the DL-</w:t>
      </w:r>
      <w:proofErr w:type="spellStart"/>
      <w:r w:rsidRPr="004A411B">
        <w:rPr>
          <w:rFonts w:eastAsia="바탕체"/>
          <w:lang w:val="en-US" w:eastAsia="ko-KR"/>
        </w:rPr>
        <w:t>Tx</w:t>
      </w:r>
      <w:proofErr w:type="spellEnd"/>
      <w:r w:rsidRPr="004A411B">
        <w:rPr>
          <w:rFonts w:eastAsia="바탕체"/>
          <w:lang w:val="en-US" w:eastAsia="ko-KR"/>
        </w:rPr>
        <w:t xml:space="preserve"> beam and UL-Rx beam directions of the RU in the NCR</w:t>
      </w:r>
      <w:r w:rsidR="008B34BD">
        <w:rPr>
          <w:rFonts w:eastAsia="바탕체"/>
          <w:lang w:val="en-US" w:eastAsia="ko-KR"/>
        </w:rPr>
        <w:t xml:space="preserve"> should be considered</w:t>
      </w:r>
      <w:r w:rsidRPr="004A411B">
        <w:rPr>
          <w:rFonts w:eastAsia="바탕체"/>
          <w:lang w:val="en-US" w:eastAsia="ko-KR"/>
        </w:rPr>
        <w:t>.</w:t>
      </w:r>
    </w:p>
    <w:p w14:paraId="6B4CDEB2" w14:textId="4FBAEC46" w:rsidR="004A411B" w:rsidRDefault="004A411B" w:rsidP="004A411B">
      <w:pPr>
        <w:rPr>
          <w:rFonts w:eastAsia="바탕체"/>
          <w:lang w:val="en-US" w:eastAsia="ko-KR"/>
        </w:rPr>
      </w:pPr>
      <w:r w:rsidRPr="004A411B">
        <w:rPr>
          <w:rFonts w:eastAsia="바탕체"/>
          <w:lang w:val="en-US" w:eastAsia="ko-KR"/>
        </w:rPr>
        <w:t xml:space="preserve">To support this, information on the beam direction to be applied by the RU needs to be included in the side control information that the MT receives from the </w:t>
      </w:r>
      <w:proofErr w:type="spellStart"/>
      <w:r w:rsidRPr="004A411B">
        <w:rPr>
          <w:rFonts w:eastAsia="바탕체"/>
          <w:lang w:val="en-US" w:eastAsia="ko-KR"/>
        </w:rPr>
        <w:t>gNB</w:t>
      </w:r>
      <w:proofErr w:type="spellEnd"/>
      <w:r w:rsidRPr="004A411B">
        <w:rPr>
          <w:rFonts w:eastAsia="바탕체"/>
          <w:lang w:val="en-US" w:eastAsia="ko-KR"/>
        </w:rPr>
        <w:t>.</w:t>
      </w:r>
    </w:p>
    <w:p w14:paraId="5197CB24" w14:textId="19F6DD00" w:rsidR="00BB668B" w:rsidRPr="00BB668B" w:rsidRDefault="00BB668B" w:rsidP="00BB668B">
      <w:pPr>
        <w:rPr>
          <w:rFonts w:eastAsia="바탕체"/>
          <w:lang w:val="en-US" w:eastAsia="ko-KR"/>
        </w:rPr>
      </w:pPr>
      <w:r w:rsidRPr="00BB668B">
        <w:rPr>
          <w:rFonts w:eastAsia="바탕체"/>
          <w:lang w:val="en-US" w:eastAsia="ko-KR"/>
        </w:rPr>
        <w:t xml:space="preserve">For beam adaptation of the </w:t>
      </w:r>
      <w:r>
        <w:rPr>
          <w:rFonts w:eastAsia="바탕체"/>
          <w:lang w:val="en-US" w:eastAsia="ko-KR"/>
        </w:rPr>
        <w:t>UE</w:t>
      </w:r>
      <w:r w:rsidRPr="00BB668B">
        <w:rPr>
          <w:rFonts w:eastAsia="바탕체"/>
          <w:lang w:val="en-US" w:eastAsia="ko-KR"/>
        </w:rPr>
        <w:t xml:space="preserve">, since the </w:t>
      </w:r>
      <w:r>
        <w:rPr>
          <w:rFonts w:eastAsia="바탕체"/>
          <w:lang w:val="en-US" w:eastAsia="ko-KR"/>
        </w:rPr>
        <w:t>UE</w:t>
      </w:r>
      <w:r w:rsidRPr="00BB668B">
        <w:rPr>
          <w:rFonts w:eastAsia="바탕체"/>
          <w:lang w:val="en-US" w:eastAsia="ko-KR"/>
        </w:rPr>
        <w:t xml:space="preserve"> knows the </w:t>
      </w:r>
      <w:r>
        <w:rPr>
          <w:rFonts w:eastAsia="바탕체"/>
          <w:lang w:val="en-US" w:eastAsia="ko-KR"/>
        </w:rPr>
        <w:t xml:space="preserve">DL/UL RS </w:t>
      </w:r>
      <w:r w:rsidRPr="00BB668B">
        <w:rPr>
          <w:rFonts w:eastAsia="바탕체"/>
          <w:lang w:val="en-US" w:eastAsia="ko-KR"/>
        </w:rPr>
        <w:t>configuration, mechanism for indicating beam information based on the RS ID is used.</w:t>
      </w:r>
      <w:r>
        <w:rPr>
          <w:rFonts w:eastAsia="바탕체"/>
          <w:lang w:val="en-US" w:eastAsia="ko-KR"/>
        </w:rPr>
        <w:t xml:space="preserve"> </w:t>
      </w:r>
      <w:r w:rsidRPr="00BB668B">
        <w:rPr>
          <w:rFonts w:eastAsia="바탕체"/>
          <w:lang w:val="en-US" w:eastAsia="ko-KR"/>
        </w:rPr>
        <w:t xml:space="preserve">In </w:t>
      </w:r>
      <w:r>
        <w:rPr>
          <w:rFonts w:eastAsia="바탕체"/>
          <w:lang w:val="en-US" w:eastAsia="ko-KR"/>
        </w:rPr>
        <w:t xml:space="preserve">Rel-16 </w:t>
      </w:r>
      <w:proofErr w:type="spellStart"/>
      <w:r w:rsidRPr="00BB668B">
        <w:rPr>
          <w:rFonts w:eastAsia="바탕체"/>
          <w:lang w:val="en-US" w:eastAsia="ko-KR"/>
        </w:rPr>
        <w:t>eIAB</w:t>
      </w:r>
      <w:proofErr w:type="spellEnd"/>
      <w:r w:rsidRPr="00BB668B">
        <w:rPr>
          <w:rFonts w:eastAsia="바탕체"/>
          <w:lang w:val="en-US" w:eastAsia="ko-KR"/>
        </w:rPr>
        <w:t xml:space="preserve">, a configuration in which the parent DU restricts the </w:t>
      </w:r>
      <w:proofErr w:type="spellStart"/>
      <w:proofErr w:type="gramStart"/>
      <w:r w:rsidRPr="00BB668B">
        <w:rPr>
          <w:rFonts w:eastAsia="바탕체"/>
          <w:lang w:val="en-US" w:eastAsia="ko-KR"/>
        </w:rPr>
        <w:t>Tx</w:t>
      </w:r>
      <w:proofErr w:type="spellEnd"/>
      <w:proofErr w:type="gramEnd"/>
      <w:r w:rsidRPr="00BB668B">
        <w:rPr>
          <w:rFonts w:eastAsia="바탕체"/>
          <w:lang w:val="en-US" w:eastAsia="ko-KR"/>
        </w:rPr>
        <w:t xml:space="preserve"> beam of its child DU is introduced. For this, the restricted bea</w:t>
      </w:r>
      <w:r>
        <w:rPr>
          <w:rFonts w:eastAsia="바탕체"/>
          <w:lang w:val="en-US" w:eastAsia="ko-KR"/>
        </w:rPr>
        <w:t>m information</w:t>
      </w:r>
      <w:r w:rsidRPr="00BB668B">
        <w:rPr>
          <w:rFonts w:eastAsia="바탕체"/>
          <w:lang w:val="en-US" w:eastAsia="ko-KR"/>
        </w:rPr>
        <w:t xml:space="preserve"> of the DU is indicated by using the DL RS ID. This </w:t>
      </w:r>
      <w:r>
        <w:rPr>
          <w:rFonts w:eastAsia="바탕체"/>
          <w:lang w:val="en-US" w:eastAsia="ko-KR"/>
        </w:rPr>
        <w:t xml:space="preserve">mechanism </w:t>
      </w:r>
      <w:r w:rsidR="008B34BD">
        <w:rPr>
          <w:rFonts w:eastAsia="바탕체"/>
          <w:lang w:val="en-US" w:eastAsia="ko-KR"/>
        </w:rPr>
        <w:t xml:space="preserve">was considered to be </w:t>
      </w:r>
      <w:r>
        <w:rPr>
          <w:rFonts w:eastAsia="바탕체"/>
          <w:lang w:val="en-US" w:eastAsia="ko-KR"/>
        </w:rPr>
        <w:t>available</w:t>
      </w:r>
      <w:r w:rsidR="008B34BD">
        <w:rPr>
          <w:rFonts w:eastAsia="바탕체"/>
          <w:lang w:val="en-US" w:eastAsia="ko-KR"/>
        </w:rPr>
        <w:t xml:space="preserve"> and decided to adopt it for </w:t>
      </w:r>
      <w:proofErr w:type="spellStart"/>
      <w:r w:rsidR="008B34BD">
        <w:rPr>
          <w:rFonts w:eastAsia="바탕체"/>
          <w:lang w:val="en-US" w:eastAsia="ko-KR"/>
        </w:rPr>
        <w:t>eIAB</w:t>
      </w:r>
      <w:proofErr w:type="spellEnd"/>
      <w:r w:rsidRPr="00BB668B">
        <w:rPr>
          <w:rFonts w:eastAsia="바탕체"/>
          <w:lang w:val="en-US" w:eastAsia="ko-KR"/>
        </w:rPr>
        <w:t xml:space="preserve"> </w:t>
      </w:r>
      <w:r w:rsidR="008B34BD">
        <w:rPr>
          <w:rFonts w:eastAsia="바탕체"/>
          <w:lang w:val="en-US" w:eastAsia="ko-KR"/>
        </w:rPr>
        <w:t>since</w:t>
      </w:r>
      <w:r w:rsidR="008B34BD" w:rsidRPr="00BB668B">
        <w:rPr>
          <w:rFonts w:eastAsia="바탕체"/>
          <w:lang w:val="en-US" w:eastAsia="ko-KR"/>
        </w:rPr>
        <w:t xml:space="preserve"> </w:t>
      </w:r>
      <w:r w:rsidRPr="00BB668B">
        <w:rPr>
          <w:rFonts w:eastAsia="바탕체"/>
          <w:lang w:val="en-US" w:eastAsia="ko-KR"/>
        </w:rPr>
        <w:t xml:space="preserve">both the parent DU and the </w:t>
      </w:r>
      <w:r>
        <w:rPr>
          <w:rFonts w:eastAsia="바탕체"/>
          <w:lang w:val="en-US" w:eastAsia="ko-KR"/>
        </w:rPr>
        <w:t xml:space="preserve">its </w:t>
      </w:r>
      <w:r w:rsidRPr="00BB668B">
        <w:rPr>
          <w:rFonts w:eastAsia="바탕체"/>
          <w:lang w:val="en-US" w:eastAsia="ko-KR"/>
        </w:rPr>
        <w:t xml:space="preserve">child DU </w:t>
      </w:r>
      <w:r w:rsidR="008B34BD">
        <w:rPr>
          <w:rFonts w:eastAsia="바탕체"/>
          <w:lang w:val="en-US" w:eastAsia="ko-KR"/>
        </w:rPr>
        <w:t>have information regarding</w:t>
      </w:r>
      <w:r w:rsidR="008B34BD" w:rsidRPr="00BB668B">
        <w:rPr>
          <w:rFonts w:eastAsia="바탕체"/>
          <w:lang w:val="en-US" w:eastAsia="ko-KR"/>
        </w:rPr>
        <w:t xml:space="preserve"> </w:t>
      </w:r>
      <w:r w:rsidRPr="00BB668B">
        <w:rPr>
          <w:rFonts w:eastAsia="바탕체"/>
          <w:lang w:val="en-US" w:eastAsia="ko-KR"/>
        </w:rPr>
        <w:t>the RS configuration transmitted by the child DU.</w:t>
      </w:r>
      <w:r>
        <w:rPr>
          <w:rFonts w:eastAsia="바탕체"/>
          <w:lang w:val="en-US" w:eastAsia="ko-KR"/>
        </w:rPr>
        <w:t xml:space="preserve"> </w:t>
      </w:r>
      <w:r w:rsidRPr="00BB668B">
        <w:rPr>
          <w:rFonts w:eastAsia="바탕체"/>
          <w:lang w:val="en-US" w:eastAsia="ko-KR"/>
        </w:rPr>
        <w:t xml:space="preserve">On the other hand, </w:t>
      </w:r>
      <w:r w:rsidR="008B34BD">
        <w:rPr>
          <w:rFonts w:eastAsia="바탕체"/>
          <w:lang w:val="en-US" w:eastAsia="ko-KR"/>
        </w:rPr>
        <w:t xml:space="preserve">the situation in NCR is different to adopt same mechanism since </w:t>
      </w:r>
      <w:r>
        <w:rPr>
          <w:rFonts w:eastAsia="바탕체"/>
          <w:lang w:val="en-US" w:eastAsia="ko-KR"/>
        </w:rPr>
        <w:t xml:space="preserve">it cannot be assumed that </w:t>
      </w:r>
      <w:r w:rsidRPr="00BB668B">
        <w:rPr>
          <w:rFonts w:eastAsia="바탕체"/>
          <w:lang w:val="en-US" w:eastAsia="ko-KR"/>
        </w:rPr>
        <w:t xml:space="preserve">the RU of the NCR </w:t>
      </w:r>
      <w:r w:rsidR="008B34BD">
        <w:rPr>
          <w:rFonts w:eastAsia="바탕체"/>
          <w:lang w:val="en-US" w:eastAsia="ko-KR"/>
        </w:rPr>
        <w:t xml:space="preserve">have information regarding </w:t>
      </w:r>
      <w:r w:rsidRPr="00BB668B">
        <w:rPr>
          <w:rFonts w:eastAsia="바탕체"/>
          <w:lang w:val="en-US" w:eastAsia="ko-KR"/>
        </w:rPr>
        <w:t>the configuration of the RS it forwards. Therefore, it is difficult to use the existing beam indication mechanism based on RS ID as it is.</w:t>
      </w:r>
    </w:p>
    <w:p w14:paraId="7BE43BF3" w14:textId="03333FBD" w:rsidR="00BB668B" w:rsidRDefault="008B34BD" w:rsidP="00BB668B">
      <w:pPr>
        <w:rPr>
          <w:rFonts w:eastAsia="바탕체"/>
          <w:lang w:val="en-US" w:eastAsia="ko-KR"/>
        </w:rPr>
      </w:pPr>
      <w:r>
        <w:rPr>
          <w:rFonts w:eastAsia="바탕체"/>
          <w:lang w:val="en-US" w:eastAsia="ko-KR"/>
        </w:rPr>
        <w:t>Following from the discussion</w:t>
      </w:r>
      <w:r w:rsidR="00BB668B" w:rsidRPr="00BB668B">
        <w:rPr>
          <w:rFonts w:eastAsia="바탕체"/>
          <w:lang w:val="en-US" w:eastAsia="ko-KR"/>
        </w:rPr>
        <w:t xml:space="preserve">, a new beam indication mechanism can be studied. </w:t>
      </w:r>
      <w:r>
        <w:rPr>
          <w:rFonts w:eastAsia="바탕체"/>
          <w:lang w:val="en-US" w:eastAsia="ko-KR"/>
        </w:rPr>
        <w:t>A</w:t>
      </w:r>
      <w:r w:rsidR="00BB668B" w:rsidRPr="00BB668B">
        <w:rPr>
          <w:rFonts w:eastAsia="바탕체"/>
          <w:lang w:val="en-US" w:eastAsia="ko-KR"/>
        </w:rPr>
        <w:t xml:space="preserve"> logical beam index </w:t>
      </w:r>
      <w:r>
        <w:rPr>
          <w:rFonts w:eastAsia="바탕체"/>
          <w:lang w:val="en-US" w:eastAsia="ko-KR"/>
        </w:rPr>
        <w:t>can</w:t>
      </w:r>
      <w:r w:rsidRPr="00BB668B">
        <w:rPr>
          <w:rFonts w:eastAsia="바탕체"/>
          <w:lang w:val="en-US" w:eastAsia="ko-KR"/>
        </w:rPr>
        <w:t xml:space="preserve"> </w:t>
      </w:r>
      <w:r w:rsidR="00BB668B" w:rsidRPr="00BB668B">
        <w:rPr>
          <w:rFonts w:eastAsia="바탕체"/>
          <w:lang w:val="en-US" w:eastAsia="ko-KR"/>
        </w:rPr>
        <w:t xml:space="preserve">be </w:t>
      </w:r>
      <w:r w:rsidR="000723BD">
        <w:rPr>
          <w:rFonts w:eastAsia="바탕체"/>
          <w:lang w:val="en-US" w:eastAsia="ko-KR"/>
        </w:rPr>
        <w:t>a candidate solution</w:t>
      </w:r>
      <w:r w:rsidR="00BB668B" w:rsidRPr="00BB668B">
        <w:rPr>
          <w:rFonts w:eastAsia="바탕체"/>
          <w:lang w:val="en-US" w:eastAsia="ko-KR"/>
        </w:rPr>
        <w:t>. Or it is necessary to study a method that can reuse the existing RS ID based beam indication mechanism.</w:t>
      </w:r>
    </w:p>
    <w:p w14:paraId="06239CCA" w14:textId="77777777" w:rsidR="00B20914" w:rsidRDefault="00B20914" w:rsidP="00BB668B">
      <w:pPr>
        <w:rPr>
          <w:rFonts w:eastAsia="바탕체"/>
          <w:lang w:val="en-US" w:eastAsia="ko-KR"/>
        </w:rPr>
      </w:pPr>
    </w:p>
    <w:p w14:paraId="705B0025" w14:textId="77777777" w:rsidR="00C70050" w:rsidRPr="00C70050" w:rsidRDefault="00B20914" w:rsidP="00BB668B">
      <w:pPr>
        <w:rPr>
          <w:rFonts w:eastAsia="바탕체"/>
          <w:b/>
          <w:i/>
          <w:lang w:val="en-US" w:eastAsia="ko-KR"/>
        </w:rPr>
      </w:pPr>
      <w:r w:rsidRPr="00C70050">
        <w:rPr>
          <w:rFonts w:eastAsia="바탕체"/>
          <w:b/>
          <w:i/>
          <w:lang w:val="en-US" w:eastAsia="ko-KR"/>
        </w:rPr>
        <w:t xml:space="preserve">Proposal 1: </w:t>
      </w:r>
      <w:r w:rsidR="00C70050" w:rsidRPr="00C70050">
        <w:rPr>
          <w:rFonts w:eastAsia="바탕체"/>
          <w:b/>
          <w:i/>
          <w:lang w:val="en-US" w:eastAsia="ko-KR"/>
        </w:rPr>
        <w:t>Dynamic adaptation of DU-</w:t>
      </w:r>
      <w:proofErr w:type="spellStart"/>
      <w:r w:rsidR="00C70050" w:rsidRPr="00C70050">
        <w:rPr>
          <w:rFonts w:eastAsia="바탕체"/>
          <w:b/>
          <w:i/>
          <w:lang w:val="en-US" w:eastAsia="ko-KR"/>
        </w:rPr>
        <w:t>Tx</w:t>
      </w:r>
      <w:proofErr w:type="spellEnd"/>
      <w:r w:rsidR="00C70050" w:rsidRPr="00C70050">
        <w:rPr>
          <w:rFonts w:eastAsia="바탕체"/>
          <w:b/>
          <w:i/>
          <w:lang w:val="en-US" w:eastAsia="ko-KR"/>
        </w:rPr>
        <w:t>/UL-Rx beam of RU is considered for NCR.</w:t>
      </w:r>
    </w:p>
    <w:p w14:paraId="1F429D4B" w14:textId="23998865" w:rsidR="00B20914" w:rsidRPr="00C70050" w:rsidRDefault="00C70050" w:rsidP="00BB668B">
      <w:pPr>
        <w:rPr>
          <w:rFonts w:eastAsia="바탕체"/>
          <w:b/>
          <w:i/>
          <w:lang w:val="en-US" w:eastAsia="ko-KR"/>
        </w:rPr>
      </w:pPr>
      <w:r w:rsidRPr="00C70050">
        <w:rPr>
          <w:rFonts w:eastAsia="바탕체"/>
          <w:b/>
          <w:i/>
          <w:lang w:val="en-US" w:eastAsia="ko-KR"/>
        </w:rPr>
        <w:t>Proposal 2: Study beam indication mechanism by side control information for adaptation of DU-</w:t>
      </w:r>
      <w:proofErr w:type="spellStart"/>
      <w:r w:rsidRPr="00C70050">
        <w:rPr>
          <w:rFonts w:eastAsia="바탕체"/>
          <w:b/>
          <w:i/>
          <w:lang w:val="en-US" w:eastAsia="ko-KR"/>
        </w:rPr>
        <w:t>Tx</w:t>
      </w:r>
      <w:proofErr w:type="spellEnd"/>
      <w:r w:rsidRPr="00C70050">
        <w:rPr>
          <w:rFonts w:eastAsia="바탕체"/>
          <w:b/>
          <w:i/>
          <w:lang w:val="en-US" w:eastAsia="ko-KR"/>
        </w:rPr>
        <w:t>/UL-Rx beam of RU.</w:t>
      </w:r>
    </w:p>
    <w:p w14:paraId="6943C27D" w14:textId="77777777" w:rsidR="00D71350" w:rsidRPr="00313A7E" w:rsidRDefault="00D71350" w:rsidP="00D71350">
      <w:pPr>
        <w:rPr>
          <w:lang w:val="en-US" w:eastAsia="ko-KR"/>
        </w:rPr>
      </w:pPr>
    </w:p>
    <w:p w14:paraId="0B77F3B8" w14:textId="4C1D905F" w:rsidR="00660B6D" w:rsidRPr="00E2598A" w:rsidRDefault="00E2598A" w:rsidP="00D71350">
      <w:pPr>
        <w:rPr>
          <w:b/>
          <w:u w:val="single"/>
          <w:lang w:val="en-US" w:eastAsia="ko-KR"/>
        </w:rPr>
      </w:pPr>
      <w:proofErr w:type="spellStart"/>
      <w:r w:rsidRPr="00E2598A">
        <w:rPr>
          <w:b/>
          <w:u w:val="single"/>
          <w:lang w:val="en-US" w:eastAsia="ko-KR"/>
        </w:rPr>
        <w:t>Tx</w:t>
      </w:r>
      <w:proofErr w:type="spellEnd"/>
      <w:r w:rsidRPr="00E2598A">
        <w:rPr>
          <w:b/>
          <w:u w:val="single"/>
          <w:lang w:val="en-US" w:eastAsia="ko-KR"/>
        </w:rPr>
        <w:t xml:space="preserve">/Rx </w:t>
      </w:r>
      <w:proofErr w:type="spellStart"/>
      <w:r w:rsidRPr="00E2598A">
        <w:rPr>
          <w:b/>
          <w:u w:val="single"/>
          <w:lang w:val="en-US" w:eastAsia="ko-KR"/>
        </w:rPr>
        <w:t>beamforming</w:t>
      </w:r>
      <w:proofErr w:type="spellEnd"/>
      <w:r w:rsidRPr="00E2598A">
        <w:rPr>
          <w:b/>
          <w:u w:val="single"/>
          <w:lang w:val="en-US" w:eastAsia="ko-KR"/>
        </w:rPr>
        <w:t xml:space="preserve"> for </w:t>
      </w:r>
      <w:proofErr w:type="spellStart"/>
      <w:r w:rsidR="00660B6D" w:rsidRPr="00E2598A">
        <w:rPr>
          <w:b/>
          <w:u w:val="single"/>
          <w:lang w:val="en-US" w:eastAsia="ko-KR"/>
        </w:rPr>
        <w:t>gNB</w:t>
      </w:r>
      <w:proofErr w:type="spellEnd"/>
      <w:r w:rsidR="00660B6D" w:rsidRPr="00E2598A">
        <w:rPr>
          <w:b/>
          <w:u w:val="single"/>
          <w:lang w:val="en-US" w:eastAsia="ko-KR"/>
        </w:rPr>
        <w:t>-RU link</w:t>
      </w:r>
    </w:p>
    <w:p w14:paraId="631F211A" w14:textId="0346CA20" w:rsidR="00C70050" w:rsidRDefault="00C70050" w:rsidP="00241DC7">
      <w:pPr>
        <w:rPr>
          <w:rFonts w:eastAsia="바탕"/>
          <w:lang w:val="en-US" w:eastAsia="ko-KR"/>
        </w:rPr>
      </w:pPr>
      <w:r w:rsidRPr="00C70050">
        <w:rPr>
          <w:rFonts w:eastAsia="바탕"/>
          <w:lang w:val="en-US" w:eastAsia="ko-KR"/>
        </w:rPr>
        <w:t xml:space="preserve">Unlike the RU-UE link, it seems necessary to study the necessity </w:t>
      </w:r>
      <w:r>
        <w:rPr>
          <w:rFonts w:eastAsia="바탕"/>
          <w:lang w:val="en-US" w:eastAsia="ko-KR"/>
        </w:rPr>
        <w:t xml:space="preserve">and method of </w:t>
      </w:r>
      <w:r w:rsidRPr="00C70050">
        <w:rPr>
          <w:rFonts w:eastAsia="바탕"/>
          <w:lang w:val="en-US" w:eastAsia="ko-KR"/>
        </w:rPr>
        <w:t>DL-Rx/UL-</w:t>
      </w:r>
      <w:proofErr w:type="spellStart"/>
      <w:r w:rsidRPr="00C70050">
        <w:rPr>
          <w:rFonts w:eastAsia="바탕"/>
          <w:lang w:val="en-US" w:eastAsia="ko-KR"/>
        </w:rPr>
        <w:t>Tx</w:t>
      </w:r>
      <w:proofErr w:type="spellEnd"/>
      <w:r w:rsidRPr="00C70050">
        <w:rPr>
          <w:rFonts w:eastAsia="바탕"/>
          <w:lang w:val="en-US" w:eastAsia="ko-KR"/>
        </w:rPr>
        <w:t xml:space="preserve"> beam </w:t>
      </w:r>
      <w:r>
        <w:rPr>
          <w:rFonts w:eastAsia="바탕"/>
          <w:lang w:val="en-US" w:eastAsia="ko-KR"/>
        </w:rPr>
        <w:t xml:space="preserve">adaptation of the RU in the </w:t>
      </w:r>
      <w:proofErr w:type="spellStart"/>
      <w:r>
        <w:rPr>
          <w:rFonts w:eastAsia="바탕"/>
          <w:lang w:val="en-US" w:eastAsia="ko-KR"/>
        </w:rPr>
        <w:t>gNB</w:t>
      </w:r>
      <w:proofErr w:type="spellEnd"/>
      <w:r>
        <w:rPr>
          <w:rFonts w:eastAsia="바탕"/>
          <w:lang w:val="en-US" w:eastAsia="ko-KR"/>
        </w:rPr>
        <w:t>-RU link</w:t>
      </w:r>
      <w:r w:rsidRPr="00C70050">
        <w:rPr>
          <w:rFonts w:eastAsia="바탕"/>
          <w:lang w:val="en-US" w:eastAsia="ko-KR"/>
        </w:rPr>
        <w:t>.</w:t>
      </w:r>
    </w:p>
    <w:p w14:paraId="27302901" w14:textId="69ED31C4" w:rsidR="00C70050" w:rsidRDefault="00C70050" w:rsidP="00241DC7">
      <w:pPr>
        <w:rPr>
          <w:rFonts w:eastAsia="바탕"/>
          <w:lang w:val="en-US" w:eastAsia="ko-KR"/>
        </w:rPr>
      </w:pPr>
      <w:r>
        <w:rPr>
          <w:rFonts w:eastAsia="바탕"/>
          <w:lang w:val="en-US" w:eastAsia="ko-KR"/>
        </w:rPr>
        <w:t xml:space="preserve">Since only stationary NCR is considered in Rel-18, beam adaptation or beam management may not be required for the link between the </w:t>
      </w:r>
      <w:proofErr w:type="spellStart"/>
      <w:r>
        <w:rPr>
          <w:rFonts w:eastAsia="바탕"/>
          <w:lang w:val="en-US" w:eastAsia="ko-KR"/>
        </w:rPr>
        <w:t>gNB</w:t>
      </w:r>
      <w:proofErr w:type="spellEnd"/>
      <w:r>
        <w:rPr>
          <w:rFonts w:eastAsia="바탕"/>
          <w:lang w:val="en-US" w:eastAsia="ko-KR"/>
        </w:rPr>
        <w:t xml:space="preserve"> and the </w:t>
      </w:r>
      <w:r w:rsidR="00B205DB">
        <w:rPr>
          <w:rFonts w:eastAsia="바탕"/>
          <w:lang w:val="en-US" w:eastAsia="ko-KR"/>
        </w:rPr>
        <w:t xml:space="preserve">RU. In such an environment, it </w:t>
      </w:r>
      <w:r w:rsidR="000723BD">
        <w:rPr>
          <w:rFonts w:eastAsia="바탕"/>
          <w:lang w:val="en-US" w:eastAsia="ko-KR"/>
        </w:rPr>
        <w:t xml:space="preserve">can </w:t>
      </w:r>
      <w:r w:rsidR="00B205DB">
        <w:rPr>
          <w:rFonts w:eastAsia="바탕"/>
          <w:lang w:val="en-US" w:eastAsia="ko-KR"/>
        </w:rPr>
        <w:t xml:space="preserve">be assumed that the RU is connected </w:t>
      </w:r>
      <w:r w:rsidR="00B205DB">
        <w:rPr>
          <w:rFonts w:eastAsia="바탕"/>
          <w:lang w:val="en-US" w:eastAsia="ko-KR"/>
        </w:rPr>
        <w:lastRenderedPageBreak/>
        <w:t xml:space="preserve">to the </w:t>
      </w:r>
      <w:proofErr w:type="spellStart"/>
      <w:r w:rsidR="00B205DB">
        <w:rPr>
          <w:rFonts w:eastAsia="바탕"/>
          <w:lang w:val="en-US" w:eastAsia="ko-KR"/>
        </w:rPr>
        <w:t>gNB</w:t>
      </w:r>
      <w:proofErr w:type="spellEnd"/>
      <w:r w:rsidR="00B205DB">
        <w:rPr>
          <w:rFonts w:eastAsia="바탕"/>
          <w:lang w:val="en-US" w:eastAsia="ko-KR"/>
        </w:rPr>
        <w:t xml:space="preserve"> in a fixed beam direction. Considering this,</w:t>
      </w:r>
      <w:r w:rsidR="00B205DB" w:rsidRPr="00B205DB">
        <w:t xml:space="preserve"> </w:t>
      </w:r>
      <w:r w:rsidR="00B205DB" w:rsidRPr="00B205DB">
        <w:rPr>
          <w:rFonts w:eastAsia="바탕"/>
          <w:lang w:val="en-US" w:eastAsia="ko-KR"/>
        </w:rPr>
        <w:t xml:space="preserve">it can be assumed that </w:t>
      </w:r>
      <w:r w:rsidR="00B205DB">
        <w:rPr>
          <w:rFonts w:eastAsia="바탕"/>
          <w:lang w:val="en-US" w:eastAsia="ko-KR"/>
        </w:rPr>
        <w:t>the</w:t>
      </w:r>
      <w:r w:rsidR="00B205DB" w:rsidRPr="00B205DB">
        <w:rPr>
          <w:rFonts w:eastAsia="바탕"/>
          <w:lang w:val="en-US" w:eastAsia="ko-KR"/>
        </w:rPr>
        <w:t xml:space="preserve"> DL-Rx and UL-</w:t>
      </w:r>
      <w:proofErr w:type="spellStart"/>
      <w:r w:rsidR="00B205DB" w:rsidRPr="00B205DB">
        <w:rPr>
          <w:rFonts w:eastAsia="바탕"/>
          <w:lang w:val="en-US" w:eastAsia="ko-KR"/>
        </w:rPr>
        <w:t>Tx</w:t>
      </w:r>
      <w:proofErr w:type="spellEnd"/>
      <w:r w:rsidR="00B205DB" w:rsidRPr="00B205DB">
        <w:rPr>
          <w:rFonts w:eastAsia="바탕"/>
          <w:lang w:val="en-US" w:eastAsia="ko-KR"/>
        </w:rPr>
        <w:t xml:space="preserve"> </w:t>
      </w:r>
      <w:r w:rsidR="00B205DB">
        <w:rPr>
          <w:rFonts w:eastAsia="바탕"/>
          <w:lang w:val="en-US" w:eastAsia="ko-KR"/>
        </w:rPr>
        <w:t xml:space="preserve">beam </w:t>
      </w:r>
      <w:r w:rsidR="00B205DB" w:rsidRPr="00B205DB">
        <w:rPr>
          <w:rFonts w:eastAsia="바탕"/>
          <w:lang w:val="en-US" w:eastAsia="ko-KR"/>
        </w:rPr>
        <w:t>of the RU can be determined by implementation or OAM.</w:t>
      </w:r>
    </w:p>
    <w:p w14:paraId="6FA27D81" w14:textId="3F86FE09" w:rsidR="00845FDB" w:rsidRDefault="00845FDB" w:rsidP="00241DC7">
      <w:pPr>
        <w:rPr>
          <w:rFonts w:eastAsia="바탕"/>
          <w:lang w:val="en-US" w:eastAsia="ko-KR"/>
        </w:rPr>
      </w:pPr>
      <w:r w:rsidRPr="00845FDB">
        <w:rPr>
          <w:rFonts w:eastAsia="바탕"/>
          <w:lang w:val="en-US" w:eastAsia="ko-KR"/>
        </w:rPr>
        <w:t>However, even if the NCR is stationary, the radio channel may be changed due to various causes (e</w:t>
      </w:r>
      <w:r>
        <w:rPr>
          <w:rFonts w:eastAsia="바탕"/>
          <w:lang w:val="en-US" w:eastAsia="ko-KR"/>
        </w:rPr>
        <w:t>.</w:t>
      </w:r>
      <w:r w:rsidRPr="00845FDB">
        <w:rPr>
          <w:rFonts w:eastAsia="바탕"/>
          <w:lang w:val="en-US" w:eastAsia="ko-KR"/>
        </w:rPr>
        <w:t>g</w:t>
      </w:r>
      <w:r>
        <w:rPr>
          <w:rFonts w:eastAsia="바탕"/>
          <w:lang w:val="en-US" w:eastAsia="ko-KR"/>
        </w:rPr>
        <w:t>.</w:t>
      </w:r>
      <w:r w:rsidRPr="00845FDB">
        <w:rPr>
          <w:rFonts w:eastAsia="바탕"/>
          <w:lang w:val="en-US" w:eastAsia="ko-KR"/>
        </w:rPr>
        <w:t xml:space="preserve">, </w:t>
      </w:r>
      <w:r w:rsidR="000723BD">
        <w:rPr>
          <w:rFonts w:eastAsia="바탕"/>
          <w:lang w:val="en-US" w:eastAsia="ko-KR"/>
        </w:rPr>
        <w:t>s</w:t>
      </w:r>
      <w:r w:rsidRPr="00845FDB">
        <w:rPr>
          <w:rFonts w:eastAsia="바탕"/>
          <w:lang w:val="en-US" w:eastAsia="ko-KR"/>
        </w:rPr>
        <w:t xml:space="preserve">catter, </w:t>
      </w:r>
      <w:r w:rsidR="000723BD">
        <w:rPr>
          <w:rFonts w:eastAsia="바탕"/>
          <w:lang w:val="en-US" w:eastAsia="ko-KR"/>
        </w:rPr>
        <w:t>b</w:t>
      </w:r>
      <w:r w:rsidR="000723BD" w:rsidRPr="00845FDB">
        <w:rPr>
          <w:rFonts w:eastAsia="바탕"/>
          <w:lang w:val="en-US" w:eastAsia="ko-KR"/>
        </w:rPr>
        <w:t>lockage</w:t>
      </w:r>
      <w:r w:rsidRPr="00845FDB">
        <w:rPr>
          <w:rFonts w:eastAsia="바탕"/>
          <w:lang w:val="en-US" w:eastAsia="ko-KR"/>
        </w:rPr>
        <w:t>, etc.). In this case, in order to maintain</w:t>
      </w:r>
      <w:r w:rsidR="000723BD">
        <w:rPr>
          <w:rFonts w:eastAsia="바탕"/>
          <w:lang w:val="en-US" w:eastAsia="ko-KR"/>
        </w:rPr>
        <w:t xml:space="preserve"> and ensure</w:t>
      </w:r>
      <w:r w:rsidRPr="00845FDB">
        <w:rPr>
          <w:rFonts w:eastAsia="바탕"/>
          <w:lang w:val="en-US" w:eastAsia="ko-KR"/>
        </w:rPr>
        <w:t xml:space="preserve"> </w:t>
      </w:r>
      <w:proofErr w:type="spellStart"/>
      <w:r w:rsidRPr="00845FDB">
        <w:rPr>
          <w:rFonts w:eastAsia="바탕"/>
          <w:lang w:val="en-US" w:eastAsia="ko-KR"/>
        </w:rPr>
        <w:t>gNB</w:t>
      </w:r>
      <w:proofErr w:type="spellEnd"/>
      <w:r w:rsidR="000723BD">
        <w:rPr>
          <w:rFonts w:eastAsia="바탕"/>
          <w:lang w:val="en-US" w:eastAsia="ko-KR"/>
        </w:rPr>
        <w:t>-</w:t>
      </w:r>
      <w:r w:rsidRPr="00845FDB">
        <w:rPr>
          <w:rFonts w:eastAsia="바탕"/>
          <w:lang w:val="en-US" w:eastAsia="ko-KR"/>
        </w:rPr>
        <w:t xml:space="preserve">RU link reliability and link quality </w:t>
      </w:r>
      <w:r w:rsidR="000723BD">
        <w:rPr>
          <w:rFonts w:eastAsia="바탕"/>
          <w:lang w:val="en-US" w:eastAsia="ko-KR"/>
        </w:rPr>
        <w:t>to a certain</w:t>
      </w:r>
      <w:r w:rsidRPr="00845FDB">
        <w:rPr>
          <w:rFonts w:eastAsia="바탕"/>
          <w:lang w:val="en-US" w:eastAsia="ko-KR"/>
        </w:rPr>
        <w:t xml:space="preserve"> appropriate level, it may not be sufficient for the RU to use a fixed </w:t>
      </w:r>
      <w:proofErr w:type="spellStart"/>
      <w:r>
        <w:rPr>
          <w:rFonts w:eastAsia="바탕"/>
          <w:lang w:val="en-US" w:eastAsia="ko-KR"/>
        </w:rPr>
        <w:t>Tx</w:t>
      </w:r>
      <w:proofErr w:type="spellEnd"/>
      <w:r>
        <w:rPr>
          <w:rFonts w:eastAsia="바탕"/>
          <w:lang w:val="en-US" w:eastAsia="ko-KR"/>
        </w:rPr>
        <w:t xml:space="preserve">/Rx </w:t>
      </w:r>
      <w:r w:rsidRPr="00845FDB">
        <w:rPr>
          <w:rFonts w:eastAsia="바탕"/>
          <w:lang w:val="en-US" w:eastAsia="ko-KR"/>
        </w:rPr>
        <w:t>beam.</w:t>
      </w:r>
    </w:p>
    <w:p w14:paraId="651ED20F" w14:textId="740F793F" w:rsidR="00B205DB" w:rsidRDefault="00845FDB">
      <w:pPr>
        <w:rPr>
          <w:rFonts w:eastAsia="바탕"/>
          <w:lang w:val="en-US" w:eastAsia="ko-KR"/>
        </w:rPr>
      </w:pPr>
      <w:r>
        <w:rPr>
          <w:rFonts w:eastAsia="바탕" w:hint="eastAsia"/>
          <w:lang w:val="en-US" w:eastAsia="ko-KR"/>
        </w:rPr>
        <w:t>Considering this, it is also worth to study</w:t>
      </w:r>
      <w:r>
        <w:rPr>
          <w:rFonts w:eastAsia="바탕"/>
          <w:lang w:val="en-US" w:eastAsia="ko-KR"/>
        </w:rPr>
        <w:t xml:space="preserve"> a</w:t>
      </w:r>
      <w:r w:rsidR="000723BD">
        <w:rPr>
          <w:rFonts w:eastAsia="바탕"/>
          <w:lang w:val="en-US" w:eastAsia="ko-KR"/>
        </w:rPr>
        <w:t xml:space="preserve"> </w:t>
      </w:r>
      <w:proofErr w:type="spellStart"/>
      <w:r w:rsidR="000723BD">
        <w:rPr>
          <w:rFonts w:eastAsia="바탕"/>
          <w:lang w:val="en-US" w:eastAsia="ko-KR"/>
        </w:rPr>
        <w:t>Tx</w:t>
      </w:r>
      <w:proofErr w:type="spellEnd"/>
      <w:r w:rsidR="000723BD">
        <w:rPr>
          <w:rFonts w:eastAsia="바탕"/>
          <w:lang w:val="en-US" w:eastAsia="ko-KR"/>
        </w:rPr>
        <w:t xml:space="preserve">/Rx beam direction determination for </w:t>
      </w:r>
      <w:proofErr w:type="spellStart"/>
      <w:r w:rsidR="000723BD">
        <w:rPr>
          <w:rFonts w:eastAsia="바탕"/>
          <w:lang w:val="en-US" w:eastAsia="ko-KR"/>
        </w:rPr>
        <w:t>gNB</w:t>
      </w:r>
      <w:proofErr w:type="spellEnd"/>
      <w:r w:rsidR="000723BD">
        <w:rPr>
          <w:rFonts w:eastAsia="바탕"/>
          <w:lang w:val="en-US" w:eastAsia="ko-KR"/>
        </w:rPr>
        <w:t xml:space="preserve">-RU link. A candidate is </w:t>
      </w:r>
      <w:proofErr w:type="spellStart"/>
      <w:r w:rsidR="0014286A">
        <w:rPr>
          <w:rFonts w:eastAsia="바탕"/>
          <w:lang w:val="en-US" w:eastAsia="ko-KR"/>
        </w:rPr>
        <w:t>Tx</w:t>
      </w:r>
      <w:proofErr w:type="spellEnd"/>
      <w:r w:rsidR="0014286A">
        <w:rPr>
          <w:rFonts w:eastAsia="바탕"/>
          <w:lang w:val="en-US" w:eastAsia="ko-KR"/>
        </w:rPr>
        <w:t xml:space="preserve">/Rx </w:t>
      </w:r>
      <w:r w:rsidR="0014286A" w:rsidRPr="0014286A">
        <w:rPr>
          <w:rFonts w:eastAsia="바탕"/>
          <w:lang w:val="en-US" w:eastAsia="ko-KR"/>
        </w:rPr>
        <w:t xml:space="preserve">beam </w:t>
      </w:r>
      <w:r w:rsidR="0014286A">
        <w:rPr>
          <w:rFonts w:eastAsia="바탕"/>
          <w:lang w:val="en-US" w:eastAsia="ko-KR"/>
        </w:rPr>
        <w:t>direction</w:t>
      </w:r>
      <w:r w:rsidR="0014286A" w:rsidRPr="0014286A">
        <w:rPr>
          <w:rFonts w:eastAsia="바탕"/>
          <w:lang w:val="en-US" w:eastAsia="ko-KR"/>
        </w:rPr>
        <w:t xml:space="preserve"> of </w:t>
      </w:r>
      <w:r w:rsidR="0014286A">
        <w:rPr>
          <w:rFonts w:eastAsia="바탕"/>
          <w:lang w:val="en-US" w:eastAsia="ko-KR"/>
        </w:rPr>
        <w:t>the</w:t>
      </w:r>
      <w:r w:rsidR="0014286A" w:rsidRPr="0014286A">
        <w:rPr>
          <w:rFonts w:eastAsia="바탕"/>
          <w:lang w:val="en-US" w:eastAsia="ko-KR"/>
        </w:rPr>
        <w:t xml:space="preserve"> RU is determined based on the </w:t>
      </w:r>
      <w:proofErr w:type="spellStart"/>
      <w:r w:rsidR="0014286A">
        <w:rPr>
          <w:rFonts w:eastAsia="바탕"/>
          <w:lang w:val="en-US" w:eastAsia="ko-KR"/>
        </w:rPr>
        <w:t>Tx</w:t>
      </w:r>
      <w:proofErr w:type="spellEnd"/>
      <w:r w:rsidR="0014286A">
        <w:rPr>
          <w:rFonts w:eastAsia="바탕"/>
          <w:lang w:val="en-US" w:eastAsia="ko-KR"/>
        </w:rPr>
        <w:t>/Rx</w:t>
      </w:r>
      <w:r w:rsidR="0014286A" w:rsidRPr="0014286A">
        <w:rPr>
          <w:rFonts w:eastAsia="바탕"/>
          <w:lang w:val="en-US" w:eastAsia="ko-KR"/>
        </w:rPr>
        <w:t xml:space="preserve"> beam </w:t>
      </w:r>
      <w:r w:rsidR="0014286A">
        <w:rPr>
          <w:rFonts w:eastAsia="바탕"/>
          <w:lang w:val="en-US" w:eastAsia="ko-KR"/>
        </w:rPr>
        <w:t>direction</w:t>
      </w:r>
      <w:r w:rsidR="0014286A" w:rsidRPr="0014286A">
        <w:rPr>
          <w:rFonts w:eastAsia="바탕"/>
          <w:lang w:val="en-US" w:eastAsia="ko-KR"/>
        </w:rPr>
        <w:t xml:space="preserve"> of the MT</w:t>
      </w:r>
      <w:r w:rsidR="0014286A">
        <w:rPr>
          <w:rFonts w:eastAsia="바탕"/>
          <w:lang w:val="en-US" w:eastAsia="ko-KR"/>
        </w:rPr>
        <w:t xml:space="preserve"> of the NCR</w:t>
      </w:r>
      <w:r w:rsidR="000723BD">
        <w:rPr>
          <w:rFonts w:eastAsia="바탕"/>
          <w:lang w:val="en-US" w:eastAsia="ko-KR"/>
        </w:rPr>
        <w:t>. O</w:t>
      </w:r>
      <w:r w:rsidR="000723BD" w:rsidRPr="0014286A">
        <w:rPr>
          <w:rFonts w:eastAsia="바탕"/>
          <w:lang w:val="en-US" w:eastAsia="ko-KR"/>
        </w:rPr>
        <w:t xml:space="preserve">r </w:t>
      </w:r>
      <w:r w:rsidR="0014286A" w:rsidRPr="0014286A">
        <w:rPr>
          <w:rFonts w:eastAsia="바탕"/>
          <w:lang w:val="en-US" w:eastAsia="ko-KR"/>
        </w:rPr>
        <w:t xml:space="preserve">the </w:t>
      </w:r>
      <w:proofErr w:type="spellStart"/>
      <w:r w:rsidR="0014286A" w:rsidRPr="0014286A">
        <w:rPr>
          <w:rFonts w:eastAsia="바탕"/>
          <w:lang w:val="en-US" w:eastAsia="ko-KR"/>
        </w:rPr>
        <w:t>gNB</w:t>
      </w:r>
      <w:proofErr w:type="spellEnd"/>
      <w:r w:rsidR="0014286A" w:rsidRPr="0014286A">
        <w:rPr>
          <w:rFonts w:eastAsia="바탕"/>
          <w:lang w:val="en-US" w:eastAsia="ko-KR"/>
        </w:rPr>
        <w:t xml:space="preserve"> </w:t>
      </w:r>
      <w:r w:rsidR="000723BD">
        <w:rPr>
          <w:rFonts w:eastAsia="바탕"/>
          <w:lang w:val="en-US" w:eastAsia="ko-KR"/>
        </w:rPr>
        <w:t>can</w:t>
      </w:r>
      <w:r w:rsidR="000723BD" w:rsidRPr="000723BD">
        <w:rPr>
          <w:rFonts w:eastAsia="바탕"/>
          <w:lang w:val="en-US" w:eastAsia="ko-KR"/>
        </w:rPr>
        <w:t xml:space="preserve"> </w:t>
      </w:r>
      <w:r w:rsidR="000723BD">
        <w:rPr>
          <w:rFonts w:eastAsia="바탕"/>
          <w:lang w:val="en-US" w:eastAsia="ko-KR"/>
        </w:rPr>
        <w:t xml:space="preserve">explicitly </w:t>
      </w:r>
      <w:r w:rsidR="0014286A" w:rsidRPr="0014286A">
        <w:rPr>
          <w:rFonts w:eastAsia="바탕"/>
          <w:lang w:val="en-US" w:eastAsia="ko-KR"/>
        </w:rPr>
        <w:t>indicate the beam direction applied to the RU.</w:t>
      </w:r>
    </w:p>
    <w:p w14:paraId="41BFE573" w14:textId="77777777" w:rsidR="00D71350" w:rsidRDefault="00D71350" w:rsidP="00D71350">
      <w:pPr>
        <w:rPr>
          <w:lang w:val="en-US" w:eastAsia="ko-KR"/>
        </w:rPr>
      </w:pPr>
    </w:p>
    <w:p w14:paraId="678915B1" w14:textId="091D244F" w:rsidR="00D71350" w:rsidRPr="00D71350" w:rsidRDefault="00D71350" w:rsidP="00D71350">
      <w:pPr>
        <w:rPr>
          <w:b/>
          <w:i/>
          <w:lang w:val="en-US" w:eastAsia="ko-KR"/>
        </w:rPr>
      </w:pPr>
      <w:r w:rsidRPr="00832653">
        <w:rPr>
          <w:rFonts w:hint="eastAsia"/>
          <w:b/>
          <w:i/>
          <w:lang w:val="en-US" w:eastAsia="ko-KR"/>
        </w:rPr>
        <w:t>Proposal 3:</w:t>
      </w:r>
      <w:r w:rsidR="00D92FD1" w:rsidRPr="00832653">
        <w:rPr>
          <w:b/>
          <w:i/>
          <w:lang w:val="en-US" w:eastAsia="ko-KR"/>
        </w:rPr>
        <w:t xml:space="preserve"> It is necessary to study </w:t>
      </w:r>
      <w:r w:rsidR="00832653" w:rsidRPr="00832653">
        <w:rPr>
          <w:b/>
          <w:i/>
          <w:lang w:val="en-US" w:eastAsia="ko-KR"/>
        </w:rPr>
        <w:t xml:space="preserve">whether and </w:t>
      </w:r>
      <w:r w:rsidR="00D92FD1" w:rsidRPr="00832653">
        <w:rPr>
          <w:b/>
          <w:i/>
          <w:lang w:val="en-US" w:eastAsia="ko-KR"/>
        </w:rPr>
        <w:t xml:space="preserve">how to </w:t>
      </w:r>
      <w:r w:rsidR="00832653" w:rsidRPr="00832653">
        <w:rPr>
          <w:b/>
          <w:i/>
          <w:lang w:val="en-US" w:eastAsia="ko-KR"/>
        </w:rPr>
        <w:t xml:space="preserve">perform </w:t>
      </w:r>
      <w:r w:rsidR="00D92FD1" w:rsidRPr="00832653">
        <w:rPr>
          <w:b/>
          <w:i/>
          <w:lang w:val="en-US" w:eastAsia="ko-KR"/>
        </w:rPr>
        <w:t>the DL-Rx/UL-</w:t>
      </w:r>
      <w:proofErr w:type="spellStart"/>
      <w:r w:rsidR="00D92FD1" w:rsidRPr="00832653">
        <w:rPr>
          <w:b/>
          <w:i/>
          <w:lang w:val="en-US" w:eastAsia="ko-KR"/>
        </w:rPr>
        <w:t>Tx</w:t>
      </w:r>
      <w:proofErr w:type="spellEnd"/>
      <w:r w:rsidR="00D92FD1" w:rsidRPr="00832653">
        <w:rPr>
          <w:b/>
          <w:i/>
          <w:lang w:val="en-US" w:eastAsia="ko-KR"/>
        </w:rPr>
        <w:t xml:space="preserve"> </w:t>
      </w:r>
      <w:r w:rsidR="00832653" w:rsidRPr="00832653">
        <w:rPr>
          <w:b/>
          <w:i/>
          <w:lang w:val="en-US" w:eastAsia="ko-KR"/>
        </w:rPr>
        <w:t>beam adaptation</w:t>
      </w:r>
      <w:r w:rsidR="00D92FD1" w:rsidRPr="00832653">
        <w:rPr>
          <w:b/>
          <w:i/>
          <w:lang w:val="en-US" w:eastAsia="ko-KR"/>
        </w:rPr>
        <w:t xml:space="preserve"> of RU.</w:t>
      </w:r>
    </w:p>
    <w:p w14:paraId="2ADA5656" w14:textId="77777777" w:rsidR="00FF65F8" w:rsidRPr="00832653" w:rsidRDefault="00FF65F8" w:rsidP="00832653">
      <w:pPr>
        <w:rPr>
          <w:lang w:val="en-US" w:eastAsia="ko-KR"/>
        </w:rPr>
      </w:pPr>
    </w:p>
    <w:p w14:paraId="7EDAA175" w14:textId="484ACC54" w:rsidR="004C1A0A" w:rsidRPr="004459FC" w:rsidRDefault="004C1A0A" w:rsidP="004459FC">
      <w:pPr>
        <w:pStyle w:val="2"/>
        <w:rPr>
          <w:rFonts w:cs="Arial"/>
          <w:szCs w:val="28"/>
        </w:rPr>
      </w:pPr>
      <w:r w:rsidRPr="004459FC">
        <w:rPr>
          <w:rFonts w:cs="Arial"/>
          <w:szCs w:val="28"/>
        </w:rPr>
        <w:t>ON-OFF information</w:t>
      </w:r>
    </w:p>
    <w:p w14:paraId="6187C06A" w14:textId="027B3691" w:rsidR="00216A1C" w:rsidRDefault="00216A1C">
      <w:pPr>
        <w:rPr>
          <w:rFonts w:eastAsia="바탕"/>
          <w:lang w:val="en-US" w:eastAsia="ko-KR"/>
        </w:rPr>
      </w:pPr>
      <w:r>
        <w:rPr>
          <w:rFonts w:eastAsia="바탕"/>
          <w:lang w:val="en-US" w:eastAsia="ko-KR"/>
        </w:rPr>
        <w:t>I</w:t>
      </w:r>
      <w:r>
        <w:rPr>
          <w:rFonts w:eastAsia="바탕" w:hint="eastAsia"/>
          <w:lang w:val="en-US" w:eastAsia="ko-KR"/>
        </w:rPr>
        <w:t xml:space="preserve">n </w:t>
      </w:r>
      <w:r>
        <w:rPr>
          <w:rFonts w:eastAsia="바탕"/>
          <w:lang w:val="en-US" w:eastAsia="ko-KR"/>
        </w:rPr>
        <w:t xml:space="preserve">case of the conventional RF repeater, the repeater performs forwarding operation even on a time resource without DL signal </w:t>
      </w:r>
      <w:r w:rsidRPr="00216A1C">
        <w:rPr>
          <w:rFonts w:eastAsia="바탕"/>
          <w:lang w:val="en-US" w:eastAsia="ko-KR"/>
        </w:rPr>
        <w:t xml:space="preserve">transmitted by the </w:t>
      </w:r>
      <w:proofErr w:type="spellStart"/>
      <w:r w:rsidRPr="00216A1C">
        <w:rPr>
          <w:rFonts w:eastAsia="바탕"/>
          <w:lang w:val="en-US" w:eastAsia="ko-KR"/>
        </w:rPr>
        <w:t>gNB</w:t>
      </w:r>
      <w:proofErr w:type="spellEnd"/>
      <w:r w:rsidRPr="00216A1C">
        <w:rPr>
          <w:rFonts w:eastAsia="바탕"/>
          <w:lang w:val="en-US" w:eastAsia="ko-KR"/>
        </w:rPr>
        <w:t xml:space="preserve"> or a resource without a UL signal by the UE</w:t>
      </w:r>
      <w:r w:rsidR="000723BD" w:rsidRPr="000723BD">
        <w:rPr>
          <w:rFonts w:eastAsia="바탕"/>
          <w:lang w:val="en-US" w:eastAsia="ko-KR"/>
        </w:rPr>
        <w:t xml:space="preserve"> </w:t>
      </w:r>
      <w:r w:rsidR="000723BD">
        <w:rPr>
          <w:rFonts w:eastAsia="바탕"/>
          <w:lang w:val="en-US" w:eastAsia="ko-KR"/>
        </w:rPr>
        <w:t>since the received signal is amplified and transmitted for the entire time resource</w:t>
      </w:r>
      <w:r w:rsidRPr="00216A1C">
        <w:rPr>
          <w:rFonts w:eastAsia="바탕"/>
          <w:lang w:val="en-US" w:eastAsia="ko-KR"/>
        </w:rPr>
        <w:t>.</w:t>
      </w:r>
      <w:r>
        <w:rPr>
          <w:rFonts w:eastAsia="바탕"/>
          <w:lang w:val="en-US" w:eastAsia="ko-KR"/>
        </w:rPr>
        <w:t xml:space="preserve"> </w:t>
      </w:r>
      <w:r w:rsidR="000723BD">
        <w:rPr>
          <w:rFonts w:eastAsia="바탕"/>
          <w:lang w:val="en-US" w:eastAsia="ko-KR"/>
        </w:rPr>
        <w:t xml:space="preserve">It has advantage of simplicity however not efficient in terms of power consumption of repeater and more importantly, it generates </w:t>
      </w:r>
      <w:r w:rsidRPr="00216A1C">
        <w:rPr>
          <w:rFonts w:eastAsia="바탕"/>
          <w:lang w:val="en-US" w:eastAsia="ko-KR"/>
        </w:rPr>
        <w:t>unnecessary interference</w:t>
      </w:r>
      <w:r w:rsidR="000723BD">
        <w:rPr>
          <w:rFonts w:eastAsia="바탕"/>
          <w:lang w:val="en-US" w:eastAsia="ko-KR"/>
        </w:rPr>
        <w:t xml:space="preserve"> around the repeater with the price of simplicity</w:t>
      </w:r>
      <w:r w:rsidRPr="00216A1C">
        <w:rPr>
          <w:rFonts w:eastAsia="바탕"/>
          <w:lang w:val="en-US" w:eastAsia="ko-KR"/>
        </w:rPr>
        <w:t>.</w:t>
      </w:r>
    </w:p>
    <w:p w14:paraId="713013E6" w14:textId="47D176D7" w:rsidR="00216A1C" w:rsidRDefault="00216A1C">
      <w:pPr>
        <w:widowControl w:val="0"/>
        <w:wordWrap w:val="0"/>
        <w:overflowPunct/>
        <w:adjustRightInd/>
        <w:spacing w:after="160" w:line="259" w:lineRule="auto"/>
        <w:textAlignment w:val="auto"/>
        <w:rPr>
          <w:rFonts w:eastAsia="바탕"/>
          <w:lang w:val="en-US" w:eastAsia="ko-KR"/>
        </w:rPr>
      </w:pPr>
      <w:r>
        <w:rPr>
          <w:rFonts w:eastAsia="바탕" w:hint="eastAsia"/>
          <w:lang w:val="en-US" w:eastAsia="ko-KR"/>
        </w:rPr>
        <w:t>I</w:t>
      </w:r>
      <w:r w:rsidRPr="00216A1C">
        <w:rPr>
          <w:rFonts w:eastAsia="바탕"/>
          <w:lang w:val="en-US" w:eastAsia="ko-KR"/>
        </w:rPr>
        <w:t xml:space="preserve">n </w:t>
      </w:r>
      <w:r w:rsidR="00B3537C">
        <w:rPr>
          <w:rFonts w:eastAsia="바탕"/>
          <w:lang w:val="en-US" w:eastAsia="ko-KR"/>
        </w:rPr>
        <w:t xml:space="preserve">the case of NCR, in order to prevent unnecessary forwarding operation, </w:t>
      </w:r>
      <w:r w:rsidR="00300ADE">
        <w:rPr>
          <w:rFonts w:eastAsia="바탕"/>
          <w:lang w:val="en-US" w:eastAsia="ko-KR"/>
        </w:rPr>
        <w:t xml:space="preserve">turning RU off is considered. To be specific, turning RU off implies </w:t>
      </w:r>
      <w:r w:rsidR="00B3537C">
        <w:rPr>
          <w:rFonts w:eastAsia="바탕"/>
          <w:lang w:val="en-US" w:eastAsia="ko-KR"/>
        </w:rPr>
        <w:t xml:space="preserve">that </w:t>
      </w:r>
      <w:r w:rsidR="00B3537C" w:rsidRPr="00216A1C">
        <w:rPr>
          <w:rFonts w:eastAsia="바탕"/>
          <w:lang w:val="en-US" w:eastAsia="ko-KR"/>
        </w:rPr>
        <w:t>the RU performs OFF operation that does not perform forwarding operation</w:t>
      </w:r>
      <w:r w:rsidR="00B3537C">
        <w:rPr>
          <w:rFonts w:eastAsia="바탕"/>
          <w:lang w:val="en-US" w:eastAsia="ko-KR"/>
        </w:rPr>
        <w:t xml:space="preserve"> when an actual DL/UL </w:t>
      </w:r>
      <w:r w:rsidR="00B3537C" w:rsidRPr="00216A1C">
        <w:rPr>
          <w:rFonts w:eastAsia="바탕"/>
          <w:lang w:val="en-US" w:eastAsia="ko-KR"/>
        </w:rPr>
        <w:t>signal does not exist</w:t>
      </w:r>
      <w:r w:rsidR="00B3537C">
        <w:rPr>
          <w:rFonts w:eastAsia="바탕"/>
          <w:lang w:val="en-US" w:eastAsia="ko-KR"/>
        </w:rPr>
        <w:t xml:space="preserve">. This </w:t>
      </w:r>
      <w:r w:rsidRPr="00216A1C">
        <w:rPr>
          <w:rFonts w:eastAsia="바탕"/>
          <w:lang w:val="en-US" w:eastAsia="ko-KR"/>
        </w:rPr>
        <w:t xml:space="preserve">dynamic ON/OFF operation </w:t>
      </w:r>
      <w:r w:rsidR="00B3537C">
        <w:rPr>
          <w:rFonts w:eastAsia="바탕"/>
          <w:lang w:val="en-US" w:eastAsia="ko-KR"/>
        </w:rPr>
        <w:t>of RU is expected to be beneficial. B</w:t>
      </w:r>
      <w:r w:rsidRPr="00216A1C">
        <w:rPr>
          <w:rFonts w:eastAsia="바탕"/>
          <w:lang w:val="en-US" w:eastAsia="ko-KR"/>
        </w:rPr>
        <w:t>ut for this operation,</w:t>
      </w:r>
      <w:r w:rsidR="00CC75E2">
        <w:rPr>
          <w:rFonts w:eastAsia="바탕"/>
          <w:lang w:val="en-US" w:eastAsia="ko-KR"/>
        </w:rPr>
        <w:t xml:space="preserve"> a</w:t>
      </w:r>
      <w:r w:rsidRPr="00216A1C">
        <w:rPr>
          <w:rFonts w:eastAsia="바탕"/>
          <w:lang w:val="en-US" w:eastAsia="ko-KR"/>
        </w:rPr>
        <w:t xml:space="preserve"> study on the timing </w:t>
      </w:r>
      <w:r w:rsidR="00300ADE">
        <w:rPr>
          <w:rFonts w:eastAsia="바탕"/>
          <w:lang w:val="en-US" w:eastAsia="ko-KR"/>
        </w:rPr>
        <w:t xml:space="preserve">and </w:t>
      </w:r>
      <w:r w:rsidRPr="00216A1C">
        <w:rPr>
          <w:rFonts w:eastAsia="바탕"/>
          <w:lang w:val="en-US" w:eastAsia="ko-KR"/>
        </w:rPr>
        <w:t>granularity</w:t>
      </w:r>
      <w:r w:rsidR="00300ADE">
        <w:rPr>
          <w:rFonts w:eastAsia="바탕"/>
          <w:lang w:val="en-US" w:eastAsia="ko-KR"/>
        </w:rPr>
        <w:t xml:space="preserve"> of it</w:t>
      </w:r>
      <w:r w:rsidRPr="00216A1C">
        <w:rPr>
          <w:rFonts w:eastAsia="바탕"/>
          <w:lang w:val="en-US" w:eastAsia="ko-KR"/>
        </w:rPr>
        <w:t xml:space="preserve"> that R</w:t>
      </w:r>
      <w:r w:rsidR="00B3537C">
        <w:rPr>
          <w:rFonts w:eastAsia="바탕"/>
          <w:lang w:val="en-US" w:eastAsia="ko-KR"/>
        </w:rPr>
        <w:t>U can perform ON/OFF switching</w:t>
      </w:r>
      <w:r w:rsidR="00300ADE">
        <w:rPr>
          <w:rFonts w:eastAsia="바탕"/>
          <w:lang w:val="en-US" w:eastAsia="ko-KR"/>
        </w:rPr>
        <w:t xml:space="preserve"> is</w:t>
      </w:r>
      <w:r w:rsidRPr="00216A1C">
        <w:rPr>
          <w:rFonts w:eastAsia="바탕"/>
          <w:lang w:val="en-US" w:eastAsia="ko-KR"/>
        </w:rPr>
        <w:t xml:space="preserve"> </w:t>
      </w:r>
      <w:r w:rsidR="00CC75E2">
        <w:rPr>
          <w:rFonts w:eastAsia="바탕"/>
          <w:lang w:val="en-US" w:eastAsia="ko-KR"/>
        </w:rPr>
        <w:t>necessary</w:t>
      </w:r>
      <w:r w:rsidRPr="00216A1C">
        <w:rPr>
          <w:rFonts w:eastAsia="바탕"/>
          <w:lang w:val="en-US" w:eastAsia="ko-KR"/>
        </w:rPr>
        <w:t>.</w:t>
      </w:r>
    </w:p>
    <w:p w14:paraId="3A9B2D0E" w14:textId="1871B8F0" w:rsidR="00B3537C" w:rsidRDefault="00CC75E2" w:rsidP="00024B27">
      <w:pPr>
        <w:widowControl w:val="0"/>
        <w:wordWrap w:val="0"/>
        <w:overflowPunct/>
        <w:adjustRightInd/>
        <w:spacing w:after="160" w:line="259" w:lineRule="auto"/>
        <w:textAlignment w:val="auto"/>
        <w:rPr>
          <w:rFonts w:eastAsia="바탕"/>
          <w:lang w:eastAsia="ko-KR"/>
        </w:rPr>
      </w:pPr>
      <w:r w:rsidRPr="00CC75E2">
        <w:rPr>
          <w:rFonts w:eastAsia="바탕"/>
          <w:lang w:val="en-US" w:eastAsia="ko-KR"/>
        </w:rPr>
        <w:t xml:space="preserve">For ON/OFF operation of the RU, </w:t>
      </w:r>
      <w:r>
        <w:rPr>
          <w:rFonts w:eastAsia="바탕"/>
          <w:lang w:val="en-US" w:eastAsia="ko-KR"/>
        </w:rPr>
        <w:t xml:space="preserve">it is required to </w:t>
      </w:r>
      <w:r w:rsidRPr="00CC75E2">
        <w:rPr>
          <w:rFonts w:eastAsia="바탕"/>
          <w:lang w:val="en-US" w:eastAsia="ko-KR"/>
        </w:rPr>
        <w:t>study how to indicate the ON/OFF infor</w:t>
      </w:r>
      <w:r>
        <w:rPr>
          <w:rFonts w:eastAsia="바탕"/>
          <w:lang w:val="en-US" w:eastAsia="ko-KR"/>
        </w:rPr>
        <w:t xml:space="preserve">mation of the RU. </w:t>
      </w:r>
      <w:r w:rsidRPr="00CC75E2">
        <w:rPr>
          <w:rFonts w:eastAsia="바탕"/>
          <w:lang w:val="en-US" w:eastAsia="ko-KR"/>
        </w:rPr>
        <w:t xml:space="preserve">First, it </w:t>
      </w:r>
      <w:r>
        <w:rPr>
          <w:rFonts w:eastAsia="바탕"/>
          <w:lang w:val="en-US" w:eastAsia="ko-KR"/>
        </w:rPr>
        <w:t>can</w:t>
      </w:r>
      <w:r w:rsidRPr="00CC75E2">
        <w:rPr>
          <w:rFonts w:eastAsia="바탕"/>
          <w:lang w:val="en-US" w:eastAsia="ko-KR"/>
        </w:rPr>
        <w:t xml:space="preserve"> be considered that the information on the ON/OFF operation of the RU is included in the side control information and is explicitly indicated from the </w:t>
      </w:r>
      <w:proofErr w:type="spellStart"/>
      <w:r w:rsidRPr="00CC75E2">
        <w:rPr>
          <w:rFonts w:eastAsia="바탕"/>
          <w:lang w:val="en-US" w:eastAsia="ko-KR"/>
        </w:rPr>
        <w:t>gNB</w:t>
      </w:r>
      <w:proofErr w:type="spellEnd"/>
      <w:r w:rsidRPr="00CC75E2">
        <w:rPr>
          <w:rFonts w:eastAsia="바탕"/>
          <w:lang w:val="en-US" w:eastAsia="ko-KR"/>
        </w:rPr>
        <w:t xml:space="preserve"> to the MT. Alternatively, it </w:t>
      </w:r>
      <w:r w:rsidR="008B6E58">
        <w:rPr>
          <w:rFonts w:eastAsia="바탕"/>
          <w:lang w:val="en-US" w:eastAsia="ko-KR"/>
        </w:rPr>
        <w:t>can</w:t>
      </w:r>
      <w:r w:rsidRPr="00CC75E2">
        <w:rPr>
          <w:rFonts w:eastAsia="바탕"/>
          <w:lang w:val="en-US" w:eastAsia="ko-KR"/>
        </w:rPr>
        <w:t xml:space="preserve"> be considered that the ON/OFF of the RU is implicitly determined by other information.</w:t>
      </w:r>
      <w:r w:rsidR="000E2309">
        <w:rPr>
          <w:rFonts w:eastAsia="바탕"/>
          <w:lang w:val="en-US" w:eastAsia="ko-KR"/>
        </w:rPr>
        <w:t xml:space="preserve"> </w:t>
      </w:r>
      <w:r w:rsidR="000E2309" w:rsidRPr="000E2309">
        <w:rPr>
          <w:rFonts w:eastAsia="바탕"/>
          <w:lang w:eastAsia="ko-KR"/>
        </w:rPr>
        <w:t xml:space="preserve">For example, when side control information </w:t>
      </w:r>
      <w:r w:rsidR="000E2309">
        <w:rPr>
          <w:rFonts w:eastAsia="바탕"/>
          <w:lang w:eastAsia="ko-KR"/>
        </w:rPr>
        <w:t>for a</w:t>
      </w:r>
      <w:r w:rsidR="000E2309" w:rsidRPr="000E2309">
        <w:rPr>
          <w:rFonts w:eastAsia="바탕"/>
          <w:lang w:eastAsia="ko-KR"/>
        </w:rPr>
        <w:t xml:space="preserve"> beam direction applied </w:t>
      </w:r>
      <w:r w:rsidR="000E2309">
        <w:rPr>
          <w:rFonts w:eastAsia="바탕"/>
          <w:lang w:eastAsia="ko-KR"/>
        </w:rPr>
        <w:t>to</w:t>
      </w:r>
      <w:r w:rsidR="000E2309" w:rsidRPr="000E2309">
        <w:rPr>
          <w:rFonts w:eastAsia="바탕"/>
          <w:lang w:eastAsia="ko-KR"/>
        </w:rPr>
        <w:t xml:space="preserve"> the RU is not indicated in a specific time resource, the NCR may determine the resource as a resource for which the RU does not perform a forwarding operation.</w:t>
      </w:r>
    </w:p>
    <w:p w14:paraId="4FC1CAC2" w14:textId="77777777" w:rsidR="000E2309" w:rsidRDefault="000E2309" w:rsidP="00024B27">
      <w:pPr>
        <w:widowControl w:val="0"/>
        <w:wordWrap w:val="0"/>
        <w:overflowPunct/>
        <w:adjustRightInd/>
        <w:spacing w:after="160" w:line="259" w:lineRule="auto"/>
        <w:textAlignment w:val="auto"/>
        <w:rPr>
          <w:rFonts w:eastAsia="바탕"/>
          <w:lang w:eastAsia="ko-KR"/>
        </w:rPr>
      </w:pPr>
    </w:p>
    <w:p w14:paraId="2617910A" w14:textId="303163D2" w:rsidR="001B3AAC" w:rsidRPr="001B3AAC" w:rsidRDefault="001B3AAC" w:rsidP="001B3AAC">
      <w:pPr>
        <w:rPr>
          <w:b/>
          <w:i/>
          <w:lang w:val="en-US" w:eastAsia="ko-KR"/>
        </w:rPr>
      </w:pPr>
      <w:r w:rsidRPr="001B3AAC">
        <w:rPr>
          <w:rFonts w:hint="eastAsia"/>
          <w:b/>
          <w:i/>
          <w:lang w:val="en-US" w:eastAsia="ko-KR"/>
        </w:rPr>
        <w:t xml:space="preserve">Proposal </w:t>
      </w:r>
      <w:r>
        <w:rPr>
          <w:b/>
          <w:i/>
          <w:lang w:val="en-US" w:eastAsia="ko-KR"/>
        </w:rPr>
        <w:t>4</w:t>
      </w:r>
      <w:r w:rsidRPr="001B3AAC">
        <w:rPr>
          <w:rFonts w:hint="eastAsia"/>
          <w:b/>
          <w:i/>
          <w:lang w:val="en-US" w:eastAsia="ko-KR"/>
        </w:rPr>
        <w:t xml:space="preserve">: </w:t>
      </w:r>
      <w:r w:rsidR="00611FC7">
        <w:rPr>
          <w:rFonts w:hint="eastAsia"/>
          <w:b/>
          <w:i/>
          <w:lang w:val="en-US" w:eastAsia="ko-KR"/>
        </w:rPr>
        <w:t>D</w:t>
      </w:r>
      <w:r w:rsidRPr="001B3AAC">
        <w:rPr>
          <w:b/>
          <w:i/>
          <w:lang w:val="en-US" w:eastAsia="ko-KR"/>
        </w:rPr>
        <w:t xml:space="preserve">ynamic </w:t>
      </w:r>
      <w:r>
        <w:rPr>
          <w:b/>
          <w:i/>
          <w:lang w:val="en-US" w:eastAsia="ko-KR"/>
        </w:rPr>
        <w:t xml:space="preserve">ON/OFF switching </w:t>
      </w:r>
      <w:r w:rsidRPr="001B3AAC">
        <w:rPr>
          <w:b/>
          <w:i/>
          <w:lang w:val="en-US" w:eastAsia="ko-KR"/>
        </w:rPr>
        <w:t>of</w:t>
      </w:r>
      <w:r>
        <w:rPr>
          <w:b/>
          <w:i/>
          <w:lang w:val="en-US" w:eastAsia="ko-KR"/>
        </w:rPr>
        <w:t xml:space="preserve"> RU</w:t>
      </w:r>
      <w:r w:rsidR="00611FC7">
        <w:rPr>
          <w:b/>
          <w:i/>
          <w:lang w:val="en-US" w:eastAsia="ko-KR"/>
        </w:rPr>
        <w:t xml:space="preserve"> is considered for NCR</w:t>
      </w:r>
      <w:r>
        <w:rPr>
          <w:b/>
          <w:i/>
          <w:lang w:val="en-US" w:eastAsia="ko-KR"/>
        </w:rPr>
        <w:t>.</w:t>
      </w:r>
    </w:p>
    <w:p w14:paraId="2AC9F969" w14:textId="116089C9" w:rsidR="0015140F" w:rsidRDefault="001B3AAC" w:rsidP="001B3AAC">
      <w:pPr>
        <w:rPr>
          <w:b/>
          <w:i/>
          <w:lang w:val="en-US" w:eastAsia="ko-KR"/>
        </w:rPr>
      </w:pPr>
      <w:r>
        <w:rPr>
          <w:b/>
          <w:i/>
          <w:lang w:val="en-US" w:eastAsia="ko-KR"/>
        </w:rPr>
        <w:t xml:space="preserve">Proposal 5: </w:t>
      </w:r>
      <w:r w:rsidR="00611FC7">
        <w:rPr>
          <w:b/>
          <w:i/>
          <w:lang w:val="en-US" w:eastAsia="ko-KR"/>
        </w:rPr>
        <w:t>S</w:t>
      </w:r>
      <w:r>
        <w:rPr>
          <w:b/>
          <w:i/>
          <w:lang w:val="en-US" w:eastAsia="ko-KR"/>
        </w:rPr>
        <w:t xml:space="preserve">tudy how to determine ON/OFF operation of RU. </w:t>
      </w:r>
    </w:p>
    <w:p w14:paraId="34BA6E94" w14:textId="2171ED17" w:rsidR="001B3AAC" w:rsidRPr="0015140F" w:rsidRDefault="001B3AAC" w:rsidP="00F27D74">
      <w:pPr>
        <w:pStyle w:val="ac"/>
        <w:numPr>
          <w:ilvl w:val="0"/>
          <w:numId w:val="29"/>
        </w:numPr>
        <w:ind w:leftChars="0"/>
        <w:rPr>
          <w:b/>
          <w:i/>
          <w:lang w:val="en-US" w:eastAsia="ko-KR"/>
        </w:rPr>
      </w:pPr>
      <w:r w:rsidRPr="0015140F">
        <w:rPr>
          <w:b/>
          <w:i/>
          <w:lang w:val="en-US" w:eastAsia="ko-KR"/>
        </w:rPr>
        <w:t xml:space="preserve">Explicit ON/OFF indication </w:t>
      </w:r>
      <w:r w:rsidR="00D679C8" w:rsidRPr="0015140F">
        <w:rPr>
          <w:b/>
          <w:i/>
          <w:lang w:val="en-US" w:eastAsia="ko-KR"/>
        </w:rPr>
        <w:t>and/</w:t>
      </w:r>
      <w:r w:rsidRPr="0015140F">
        <w:rPr>
          <w:b/>
          <w:i/>
          <w:lang w:val="en-US" w:eastAsia="ko-KR"/>
        </w:rPr>
        <w:t>or implicit determination can be considered.</w:t>
      </w:r>
    </w:p>
    <w:p w14:paraId="20F5903B" w14:textId="77777777" w:rsidR="001B3AAC" w:rsidRPr="00E91CD4" w:rsidRDefault="001B3AAC" w:rsidP="004C1A0A">
      <w:pPr>
        <w:rPr>
          <w:lang w:eastAsia="ko-KR"/>
        </w:rPr>
      </w:pPr>
    </w:p>
    <w:p w14:paraId="45E3A410" w14:textId="4BDD8AD4" w:rsidR="004C1A0A" w:rsidRPr="004459FC" w:rsidRDefault="004C1A0A" w:rsidP="004459FC">
      <w:pPr>
        <w:pStyle w:val="2"/>
        <w:rPr>
          <w:rFonts w:cs="Arial"/>
          <w:szCs w:val="28"/>
        </w:rPr>
      </w:pPr>
      <w:r w:rsidRPr="004459FC">
        <w:rPr>
          <w:rFonts w:cs="Arial"/>
          <w:szCs w:val="28"/>
        </w:rPr>
        <w:t xml:space="preserve">DL-UL </w:t>
      </w:r>
      <w:r w:rsidR="004949DA">
        <w:rPr>
          <w:rFonts w:cs="Arial"/>
          <w:szCs w:val="28"/>
        </w:rPr>
        <w:t xml:space="preserve">TDD configuration </w:t>
      </w:r>
      <w:r w:rsidRPr="004459FC">
        <w:rPr>
          <w:rFonts w:cs="Arial"/>
          <w:szCs w:val="28"/>
        </w:rPr>
        <w:t>information</w:t>
      </w:r>
    </w:p>
    <w:p w14:paraId="704106E0" w14:textId="088DDAE3" w:rsidR="00CA3E9C" w:rsidRDefault="001A2754" w:rsidP="00CA3E9C">
      <w:pPr>
        <w:rPr>
          <w:lang w:eastAsia="ko-KR"/>
        </w:rPr>
      </w:pPr>
      <w:r>
        <w:rPr>
          <w:lang w:eastAsia="ko-KR"/>
        </w:rPr>
        <w:t xml:space="preserve">The common conventional RF repeater performs simultaneous bi-directional forwarding at all time since it cannot figure out what resource of DL/UL in use. </w:t>
      </w:r>
      <w:r w:rsidR="000D5AC1">
        <w:rPr>
          <w:rFonts w:hint="eastAsia"/>
          <w:lang w:eastAsia="ko-KR"/>
        </w:rPr>
        <w:t>I</w:t>
      </w:r>
      <w:r>
        <w:rPr>
          <w:lang w:eastAsia="ko-KR"/>
        </w:rPr>
        <w:t>t is surely inefficient in terms of power consumption and interference emission perspectives, especially when the operation of serving cell is based on TDD configuration, which is time for downlink and uplink is literally divided.</w:t>
      </w:r>
      <w:r>
        <w:rPr>
          <w:rFonts w:hint="eastAsia"/>
          <w:lang w:eastAsia="ko-KR"/>
        </w:rPr>
        <w:t xml:space="preserve"> </w:t>
      </w:r>
      <w:r>
        <w:rPr>
          <w:lang w:eastAsia="ko-KR"/>
        </w:rPr>
        <w:t>Considering this, some advanced RF repeaters perform restricted DL/UL switching by static TDD DL/UL pattern information obtained by its own implementation and/or OAM configuration.</w:t>
      </w:r>
    </w:p>
    <w:p w14:paraId="4AA95CB4" w14:textId="72E7A9A5" w:rsidR="00AF77ED" w:rsidRDefault="000D5AC1" w:rsidP="00AF77ED">
      <w:pPr>
        <w:rPr>
          <w:lang w:eastAsia="ko-KR"/>
        </w:rPr>
      </w:pPr>
      <w:r>
        <w:rPr>
          <w:lang w:eastAsia="ko-KR"/>
        </w:rPr>
        <w:t xml:space="preserve">If </w:t>
      </w:r>
      <w:r w:rsidR="008E2F11">
        <w:rPr>
          <w:lang w:eastAsia="ko-KR"/>
        </w:rPr>
        <w:t xml:space="preserve">NCR operation with DL/UL switching by static TDD DL/UL pattern is </w:t>
      </w:r>
      <w:r>
        <w:rPr>
          <w:lang w:eastAsia="ko-KR"/>
        </w:rPr>
        <w:t xml:space="preserve">assumed, it would </w:t>
      </w:r>
      <w:r w:rsidR="00AF77ED">
        <w:rPr>
          <w:lang w:eastAsia="ko-KR"/>
        </w:rPr>
        <w:t>hard to</w:t>
      </w:r>
      <w:r w:rsidR="008E2F11">
        <w:rPr>
          <w:lang w:eastAsia="ko-KR"/>
        </w:rPr>
        <w:t xml:space="preserve"> support flexible TDD configuration.</w:t>
      </w:r>
      <w:r w:rsidR="00AF77ED">
        <w:rPr>
          <w:lang w:eastAsia="ko-KR"/>
        </w:rPr>
        <w:t xml:space="preserve"> Considering the flexible/dynamic TDD operation in NR, </w:t>
      </w:r>
      <w:r>
        <w:rPr>
          <w:lang w:eastAsia="ko-KR"/>
        </w:rPr>
        <w:t xml:space="preserve">supporting </w:t>
      </w:r>
      <w:r w:rsidR="00AF77ED">
        <w:rPr>
          <w:lang w:eastAsia="ko-KR"/>
        </w:rPr>
        <w:t xml:space="preserve">flexible DL/UL switching for Rel-18 NCR would be beneficial in terms of efficient resource utilization. Furthermore, considering for the future implementation such as full duplex, which enables DL transmission from </w:t>
      </w:r>
      <w:proofErr w:type="spellStart"/>
      <w:r w:rsidR="00AF77ED">
        <w:rPr>
          <w:lang w:eastAsia="ko-KR"/>
        </w:rPr>
        <w:t>gNB</w:t>
      </w:r>
      <w:proofErr w:type="spellEnd"/>
      <w:r w:rsidR="00AF77ED">
        <w:rPr>
          <w:lang w:eastAsia="ko-KR"/>
        </w:rPr>
        <w:t xml:space="preserve"> to </w:t>
      </w:r>
      <w:r w:rsidR="00AF77ED">
        <w:rPr>
          <w:lang w:eastAsia="ko-KR"/>
        </w:rPr>
        <w:lastRenderedPageBreak/>
        <w:t xml:space="preserve">specific UE group and UL reception from another UE group at the same time, </w:t>
      </w:r>
      <w:r w:rsidR="00AF77ED" w:rsidRPr="008D33E8">
        <w:rPr>
          <w:lang w:eastAsia="ko-KR"/>
        </w:rPr>
        <w:t>flexible D</w:t>
      </w:r>
      <w:r w:rsidR="00AF77ED">
        <w:rPr>
          <w:lang w:eastAsia="ko-KR"/>
        </w:rPr>
        <w:t>L</w:t>
      </w:r>
      <w:r w:rsidR="00AF77ED" w:rsidRPr="008D33E8">
        <w:rPr>
          <w:lang w:eastAsia="ko-KR"/>
        </w:rPr>
        <w:t>/U</w:t>
      </w:r>
      <w:r w:rsidR="00AF77ED">
        <w:rPr>
          <w:lang w:eastAsia="ko-KR"/>
        </w:rPr>
        <w:t>L</w:t>
      </w:r>
      <w:r w:rsidR="00AF77ED" w:rsidRPr="008D33E8">
        <w:rPr>
          <w:lang w:eastAsia="ko-KR"/>
        </w:rPr>
        <w:t xml:space="preserve"> switching </w:t>
      </w:r>
      <w:r w:rsidR="00AF77ED">
        <w:rPr>
          <w:lang w:eastAsia="ko-KR"/>
        </w:rPr>
        <w:t>of NCR</w:t>
      </w:r>
      <w:r w:rsidR="00AF77ED" w:rsidRPr="008D33E8">
        <w:rPr>
          <w:lang w:eastAsia="ko-KR"/>
        </w:rPr>
        <w:t xml:space="preserve"> </w:t>
      </w:r>
      <w:r w:rsidR="00AF77ED">
        <w:rPr>
          <w:lang w:eastAsia="ko-KR"/>
        </w:rPr>
        <w:t xml:space="preserve">is worth to be </w:t>
      </w:r>
      <w:r w:rsidR="0019175E">
        <w:rPr>
          <w:lang w:eastAsia="ko-KR"/>
        </w:rPr>
        <w:t>studied</w:t>
      </w:r>
      <w:r w:rsidR="00AF77ED" w:rsidRPr="008D33E8">
        <w:rPr>
          <w:lang w:eastAsia="ko-KR"/>
        </w:rPr>
        <w:t>.</w:t>
      </w:r>
    </w:p>
    <w:p w14:paraId="44516133" w14:textId="5EAF5020" w:rsidR="00CA3E9C" w:rsidRPr="00DF2B83" w:rsidRDefault="0019175E" w:rsidP="00CA3E9C">
      <w:pPr>
        <w:rPr>
          <w:lang w:eastAsia="ko-KR"/>
        </w:rPr>
      </w:pPr>
      <w:r>
        <w:rPr>
          <w:lang w:eastAsia="ko-KR"/>
        </w:rPr>
        <w:t xml:space="preserve">Since RU cannot </w:t>
      </w:r>
      <w:r w:rsidR="00DF2B83">
        <w:rPr>
          <w:lang w:eastAsia="ko-KR"/>
        </w:rPr>
        <w:t>acquire</w:t>
      </w:r>
      <w:r>
        <w:rPr>
          <w:lang w:eastAsia="ko-KR"/>
        </w:rPr>
        <w:t xml:space="preserve"> any information from </w:t>
      </w:r>
      <w:proofErr w:type="spellStart"/>
      <w:r>
        <w:rPr>
          <w:lang w:eastAsia="ko-KR"/>
        </w:rPr>
        <w:t>gNB</w:t>
      </w:r>
      <w:proofErr w:type="spellEnd"/>
      <w:r>
        <w:rPr>
          <w:lang w:eastAsia="ko-KR"/>
        </w:rPr>
        <w:t xml:space="preserve">, it should </w:t>
      </w:r>
      <w:r w:rsidR="000D5AC1">
        <w:rPr>
          <w:lang w:eastAsia="ko-KR"/>
        </w:rPr>
        <w:t>determine</w:t>
      </w:r>
      <w:r>
        <w:rPr>
          <w:lang w:eastAsia="ko-KR"/>
        </w:rPr>
        <w:t xml:space="preserve"> its DL/UL information from MT of the NCR. Keeping that in mind, DL/UL determination method of RU needs to be studied</w:t>
      </w:r>
      <w:r w:rsidDel="00AF77ED">
        <w:rPr>
          <w:lang w:eastAsia="ko-KR"/>
        </w:rPr>
        <w:t xml:space="preserve"> </w:t>
      </w:r>
      <w:r>
        <w:rPr>
          <w:lang w:eastAsia="ko-KR"/>
        </w:rPr>
        <w:t>to support flexible D</w:t>
      </w:r>
      <w:r w:rsidR="000D5AC1">
        <w:rPr>
          <w:lang w:eastAsia="ko-KR"/>
        </w:rPr>
        <w:t>L</w:t>
      </w:r>
      <w:r>
        <w:rPr>
          <w:lang w:eastAsia="ko-KR"/>
        </w:rPr>
        <w:t>/U</w:t>
      </w:r>
      <w:r w:rsidR="000D5AC1">
        <w:rPr>
          <w:lang w:eastAsia="ko-KR"/>
        </w:rPr>
        <w:t>L</w:t>
      </w:r>
      <w:r>
        <w:rPr>
          <w:lang w:eastAsia="ko-KR"/>
        </w:rPr>
        <w:t xml:space="preserve"> switching.</w:t>
      </w:r>
    </w:p>
    <w:p w14:paraId="155DE454" w14:textId="5BF46C4E" w:rsidR="00CA3E9C" w:rsidRDefault="000D5AC1" w:rsidP="00CA3E9C">
      <w:pPr>
        <w:rPr>
          <w:lang w:eastAsia="ko-KR"/>
        </w:rPr>
      </w:pPr>
      <w:r>
        <w:rPr>
          <w:lang w:eastAsia="ko-KR"/>
        </w:rPr>
        <w:t>For t</w:t>
      </w:r>
      <w:r w:rsidR="0019175E">
        <w:rPr>
          <w:rFonts w:hint="eastAsia"/>
          <w:lang w:eastAsia="ko-KR"/>
        </w:rPr>
        <w:t>he first option</w:t>
      </w:r>
      <w:r>
        <w:rPr>
          <w:lang w:eastAsia="ko-KR"/>
        </w:rPr>
        <w:t xml:space="preserve">, DL/UL direction of RU can be </w:t>
      </w:r>
      <w:r w:rsidR="0019175E">
        <w:rPr>
          <w:lang w:eastAsia="ko-KR"/>
        </w:rPr>
        <w:t>implicit</w:t>
      </w:r>
      <w:r>
        <w:rPr>
          <w:lang w:eastAsia="ko-KR"/>
        </w:rPr>
        <w:t>ly determined</w:t>
      </w:r>
      <w:r w:rsidR="0019175E">
        <w:rPr>
          <w:lang w:eastAsia="ko-KR"/>
        </w:rPr>
        <w:t xml:space="preserve">. It implies that RU simply aligns whether it is DL or UL since the DL/UL information of MT will be indicated by </w:t>
      </w:r>
      <w:proofErr w:type="spellStart"/>
      <w:r w:rsidR="0019175E">
        <w:rPr>
          <w:lang w:eastAsia="ko-KR"/>
        </w:rPr>
        <w:t>gNB</w:t>
      </w:r>
      <w:proofErr w:type="spellEnd"/>
      <w:r w:rsidR="0019175E">
        <w:rPr>
          <w:lang w:eastAsia="ko-KR"/>
        </w:rPr>
        <w:t>.</w:t>
      </w:r>
      <w:r w:rsidR="0019175E">
        <w:rPr>
          <w:rFonts w:hint="eastAsia"/>
          <w:lang w:eastAsia="ko-KR"/>
        </w:rPr>
        <w:t xml:space="preserve"> </w:t>
      </w:r>
      <w:r w:rsidR="00FC77FA">
        <w:rPr>
          <w:lang w:eastAsia="ko-KR"/>
        </w:rPr>
        <w:t>It is simple for MT to follow legacy UE behaviour for slot format determination. The problem is level of information that MT receives.</w:t>
      </w:r>
      <w:r w:rsidR="00CA3E9C">
        <w:rPr>
          <w:lang w:eastAsia="ko-KR"/>
        </w:rPr>
        <w:t xml:space="preserve"> </w:t>
      </w:r>
      <w:r w:rsidR="0019175E">
        <w:rPr>
          <w:lang w:eastAsia="ko-KR"/>
        </w:rPr>
        <w:t>To determine DL/UL direction of RU using DL/UL information of MT,</w:t>
      </w:r>
      <w:r w:rsidR="00CA3E9C">
        <w:rPr>
          <w:lang w:eastAsia="ko-KR"/>
        </w:rPr>
        <w:t xml:space="preserve"> </w:t>
      </w:r>
      <w:r w:rsidR="00FC77FA">
        <w:rPr>
          <w:lang w:eastAsia="ko-KR"/>
        </w:rPr>
        <w:t xml:space="preserve">whether only semi-static DL/UL information is used or both of semi-static and dynamic DL/UL information are used can be considered. </w:t>
      </w:r>
    </w:p>
    <w:p w14:paraId="4E0D360B" w14:textId="274D17B7" w:rsidR="00CA3E9C" w:rsidRDefault="00FC77FA" w:rsidP="00CA3E9C">
      <w:pPr>
        <w:rPr>
          <w:lang w:eastAsia="ko-KR"/>
        </w:rPr>
      </w:pPr>
      <w:r>
        <w:rPr>
          <w:lang w:eastAsia="ko-KR"/>
        </w:rPr>
        <w:t xml:space="preserve">Another </w:t>
      </w:r>
      <w:r w:rsidR="00CA3E9C">
        <w:rPr>
          <w:lang w:eastAsia="ko-KR"/>
        </w:rPr>
        <w:t xml:space="preserve">option can be that carrying DL/UL direction of RU explicitly included in the side control information could be considered. </w:t>
      </w:r>
    </w:p>
    <w:p w14:paraId="66652CA3" w14:textId="4E630B17" w:rsidR="00230E32" w:rsidRPr="00541AB6" w:rsidRDefault="00230E32" w:rsidP="004C1A0A">
      <w:pPr>
        <w:rPr>
          <w:lang w:eastAsia="ko-KR"/>
        </w:rPr>
      </w:pPr>
    </w:p>
    <w:p w14:paraId="5E95456F" w14:textId="1208DEA2" w:rsidR="00D679C8" w:rsidRPr="001B3AAC" w:rsidRDefault="00D679C8" w:rsidP="00D679C8">
      <w:pPr>
        <w:rPr>
          <w:b/>
          <w:i/>
          <w:lang w:val="en-US" w:eastAsia="ko-KR"/>
        </w:rPr>
      </w:pPr>
      <w:r w:rsidRPr="001B3AAC">
        <w:rPr>
          <w:rFonts w:hint="eastAsia"/>
          <w:b/>
          <w:i/>
          <w:lang w:val="en-US" w:eastAsia="ko-KR"/>
        </w:rPr>
        <w:t xml:space="preserve">Proposal </w:t>
      </w:r>
      <w:r>
        <w:rPr>
          <w:b/>
          <w:i/>
          <w:lang w:val="en-US" w:eastAsia="ko-KR"/>
        </w:rPr>
        <w:t>6</w:t>
      </w:r>
      <w:r w:rsidRPr="001B3AAC">
        <w:rPr>
          <w:rFonts w:hint="eastAsia"/>
          <w:b/>
          <w:i/>
          <w:lang w:val="en-US" w:eastAsia="ko-KR"/>
        </w:rPr>
        <w:t xml:space="preserve">: </w:t>
      </w:r>
      <w:r w:rsidR="00611FC7">
        <w:rPr>
          <w:b/>
          <w:i/>
          <w:lang w:val="en-US" w:eastAsia="ko-KR"/>
        </w:rPr>
        <w:t>Dynamic DL/UL switching of RU is considered for NCR.</w:t>
      </w:r>
    </w:p>
    <w:p w14:paraId="2410C37D" w14:textId="774B761C" w:rsidR="0015140F" w:rsidRDefault="00D679C8" w:rsidP="00D679C8">
      <w:pPr>
        <w:rPr>
          <w:b/>
          <w:i/>
          <w:lang w:val="en-US" w:eastAsia="ko-KR"/>
        </w:rPr>
      </w:pPr>
      <w:r w:rsidRPr="001B3AAC">
        <w:rPr>
          <w:rFonts w:hint="eastAsia"/>
          <w:b/>
          <w:i/>
          <w:lang w:val="en-US" w:eastAsia="ko-KR"/>
        </w:rPr>
        <w:t xml:space="preserve">Proposal </w:t>
      </w:r>
      <w:r>
        <w:rPr>
          <w:b/>
          <w:i/>
          <w:lang w:val="en-US" w:eastAsia="ko-KR"/>
        </w:rPr>
        <w:t>7</w:t>
      </w:r>
      <w:r w:rsidRPr="001B3AAC">
        <w:rPr>
          <w:rFonts w:hint="eastAsia"/>
          <w:b/>
          <w:i/>
          <w:lang w:val="en-US" w:eastAsia="ko-KR"/>
        </w:rPr>
        <w:t xml:space="preserve">: </w:t>
      </w:r>
      <w:r w:rsidR="00611FC7">
        <w:rPr>
          <w:rFonts w:hint="eastAsia"/>
          <w:b/>
          <w:i/>
          <w:lang w:val="en-US" w:eastAsia="ko-KR"/>
        </w:rPr>
        <w:t>S</w:t>
      </w:r>
      <w:r>
        <w:rPr>
          <w:b/>
          <w:i/>
          <w:lang w:val="en-US" w:eastAsia="ko-KR"/>
        </w:rPr>
        <w:t xml:space="preserve">tudy how to determine </w:t>
      </w:r>
      <w:r w:rsidR="00611FC7">
        <w:rPr>
          <w:rFonts w:hint="eastAsia"/>
          <w:b/>
          <w:i/>
          <w:lang w:val="en-US" w:eastAsia="ko-KR"/>
        </w:rPr>
        <w:t>DL/UL</w:t>
      </w:r>
      <w:r>
        <w:rPr>
          <w:b/>
          <w:i/>
          <w:lang w:val="en-US" w:eastAsia="ko-KR"/>
        </w:rPr>
        <w:t xml:space="preserve"> operation of RU. </w:t>
      </w:r>
    </w:p>
    <w:p w14:paraId="6EB5DD76" w14:textId="322849DC" w:rsidR="00D679C8" w:rsidRPr="0015140F" w:rsidRDefault="00D679C8" w:rsidP="00F27D74">
      <w:pPr>
        <w:pStyle w:val="ac"/>
        <w:numPr>
          <w:ilvl w:val="0"/>
          <w:numId w:val="29"/>
        </w:numPr>
        <w:ind w:leftChars="0"/>
        <w:rPr>
          <w:b/>
          <w:i/>
          <w:lang w:val="en-US" w:eastAsia="ko-KR"/>
        </w:rPr>
      </w:pPr>
      <w:r w:rsidRPr="0015140F">
        <w:rPr>
          <w:b/>
          <w:i/>
          <w:lang w:val="en-US" w:eastAsia="ko-KR"/>
        </w:rPr>
        <w:t>Explicit DL/UL indication and/or implicit determination based on DL/UL direction of MT can be considered.</w:t>
      </w:r>
    </w:p>
    <w:p w14:paraId="57CC95A2" w14:textId="77777777" w:rsidR="00D679C8" w:rsidRPr="00E91CD4" w:rsidRDefault="00D679C8" w:rsidP="004C1A0A">
      <w:pPr>
        <w:rPr>
          <w:lang w:eastAsia="ko-KR"/>
        </w:rPr>
      </w:pPr>
    </w:p>
    <w:p w14:paraId="1FD4F86A" w14:textId="361C20A7" w:rsidR="004C1A0A" w:rsidRPr="004459FC" w:rsidRDefault="004C1A0A" w:rsidP="004459FC">
      <w:pPr>
        <w:pStyle w:val="2"/>
        <w:rPr>
          <w:rFonts w:cs="Arial"/>
          <w:szCs w:val="28"/>
        </w:rPr>
      </w:pPr>
      <w:r w:rsidRPr="004459FC">
        <w:rPr>
          <w:rFonts w:cs="Arial"/>
          <w:szCs w:val="28"/>
        </w:rPr>
        <w:t>Timing information</w:t>
      </w:r>
      <w:r w:rsidR="004459FC">
        <w:rPr>
          <w:rFonts w:cs="Arial"/>
          <w:szCs w:val="28"/>
        </w:rPr>
        <w:t xml:space="preserve"> to align </w:t>
      </w:r>
      <w:proofErr w:type="spellStart"/>
      <w:r w:rsidR="004459FC">
        <w:rPr>
          <w:rFonts w:cs="Arial"/>
          <w:szCs w:val="28"/>
        </w:rPr>
        <w:t>Tx</w:t>
      </w:r>
      <w:proofErr w:type="spellEnd"/>
      <w:r w:rsidR="004459FC">
        <w:rPr>
          <w:rFonts w:cs="Arial"/>
          <w:szCs w:val="28"/>
        </w:rPr>
        <w:t>/Rx boundaries</w:t>
      </w:r>
    </w:p>
    <w:p w14:paraId="6FE7D2EC" w14:textId="485860BD" w:rsidR="002108AC" w:rsidRDefault="00520E53" w:rsidP="00992692">
      <w:pPr>
        <w:rPr>
          <w:rFonts w:eastAsia="바탕"/>
          <w:lang w:val="en-US" w:eastAsia="ko-KR"/>
        </w:rPr>
      </w:pPr>
      <w:r w:rsidRPr="00520E53">
        <w:rPr>
          <w:rFonts w:eastAsia="바탕"/>
          <w:lang w:val="en-US" w:eastAsia="ko-KR"/>
        </w:rPr>
        <w:t xml:space="preserve">Since the NCR </w:t>
      </w:r>
      <w:r>
        <w:rPr>
          <w:rFonts w:eastAsia="바탕"/>
          <w:lang w:val="en-US" w:eastAsia="ko-KR"/>
        </w:rPr>
        <w:t>performs</w:t>
      </w:r>
      <w:r w:rsidRPr="00520E53">
        <w:rPr>
          <w:rFonts w:eastAsia="바탕"/>
          <w:lang w:val="en-US" w:eastAsia="ko-KR"/>
        </w:rPr>
        <w:t xml:space="preserve"> a role of receiving</w:t>
      </w:r>
      <w:r w:rsidR="00E7723C">
        <w:rPr>
          <w:rFonts w:eastAsia="바탕"/>
          <w:lang w:val="en-US" w:eastAsia="ko-KR"/>
        </w:rPr>
        <w:t xml:space="preserve"> and forwarding</w:t>
      </w:r>
      <w:r w:rsidRPr="00520E53">
        <w:rPr>
          <w:rFonts w:eastAsia="바탕"/>
          <w:lang w:val="en-US" w:eastAsia="ko-KR"/>
        </w:rPr>
        <w:t xml:space="preserve"> a signal from the </w:t>
      </w:r>
      <w:proofErr w:type="spellStart"/>
      <w:r w:rsidRPr="00520E53">
        <w:rPr>
          <w:rFonts w:eastAsia="바탕"/>
          <w:lang w:val="en-US" w:eastAsia="ko-KR"/>
        </w:rPr>
        <w:t>gNB</w:t>
      </w:r>
      <w:proofErr w:type="spellEnd"/>
      <w:r w:rsidRPr="00520E53">
        <w:rPr>
          <w:rFonts w:eastAsia="바탕"/>
          <w:lang w:val="en-US" w:eastAsia="ko-KR"/>
        </w:rPr>
        <w:t xml:space="preserve"> </w:t>
      </w:r>
      <w:r w:rsidR="00E7723C">
        <w:rPr>
          <w:rFonts w:eastAsia="바탕"/>
          <w:lang w:val="en-US" w:eastAsia="ko-KR"/>
        </w:rPr>
        <w:t xml:space="preserve">to a UE or from a UE to the </w:t>
      </w:r>
      <w:proofErr w:type="spellStart"/>
      <w:r w:rsidR="00E7723C">
        <w:rPr>
          <w:rFonts w:eastAsia="바탕"/>
          <w:lang w:val="en-US" w:eastAsia="ko-KR"/>
        </w:rPr>
        <w:t>gNB</w:t>
      </w:r>
      <w:proofErr w:type="spellEnd"/>
      <w:r w:rsidRPr="00520E53">
        <w:rPr>
          <w:rFonts w:eastAsia="바탕"/>
          <w:lang w:val="en-US" w:eastAsia="ko-KR"/>
        </w:rPr>
        <w:t xml:space="preserve">, it is preferable to operate the RU operations such as beam direction, DL/UL direction, ON/OFF status, and </w:t>
      </w:r>
      <w:proofErr w:type="spellStart"/>
      <w:proofErr w:type="gramStart"/>
      <w:r w:rsidRPr="00520E53">
        <w:rPr>
          <w:rFonts w:eastAsia="바탕"/>
          <w:lang w:val="en-US" w:eastAsia="ko-KR"/>
        </w:rPr>
        <w:t>Tx</w:t>
      </w:r>
      <w:proofErr w:type="spellEnd"/>
      <w:proofErr w:type="gramEnd"/>
      <w:r w:rsidRPr="00520E53">
        <w:rPr>
          <w:rFonts w:eastAsia="바탕"/>
          <w:lang w:val="en-US" w:eastAsia="ko-KR"/>
        </w:rPr>
        <w:t xml:space="preserve"> power by</w:t>
      </w:r>
      <w:r>
        <w:rPr>
          <w:rFonts w:eastAsia="바탕"/>
          <w:lang w:val="en-US" w:eastAsia="ko-KR"/>
        </w:rPr>
        <w:t xml:space="preserve"> switching in the time domain. </w:t>
      </w:r>
      <w:r w:rsidRPr="00520E53">
        <w:rPr>
          <w:rFonts w:eastAsia="바탕"/>
          <w:lang w:val="en-US" w:eastAsia="ko-KR"/>
        </w:rPr>
        <w:t xml:space="preserve">For such an operation, it is necessary to determine the switching time. The minimum time unit </w:t>
      </w:r>
      <w:r w:rsidR="00E7723C">
        <w:rPr>
          <w:rFonts w:eastAsia="바탕"/>
          <w:lang w:val="en-US" w:eastAsia="ko-KR"/>
        </w:rPr>
        <w:t>can</w:t>
      </w:r>
      <w:r w:rsidR="00E7723C" w:rsidRPr="00520E53">
        <w:rPr>
          <w:rFonts w:eastAsia="바탕"/>
          <w:lang w:val="en-US" w:eastAsia="ko-KR"/>
        </w:rPr>
        <w:t xml:space="preserve"> </w:t>
      </w:r>
      <w:r w:rsidRPr="00520E53">
        <w:rPr>
          <w:rFonts w:eastAsia="바탕"/>
          <w:lang w:val="en-US" w:eastAsia="ko-KR"/>
        </w:rPr>
        <w:t>be an OFDM symbol or an OFDM symbol</w:t>
      </w:r>
      <w:r>
        <w:rPr>
          <w:rFonts w:eastAsia="바탕"/>
          <w:lang w:val="en-US" w:eastAsia="ko-KR"/>
        </w:rPr>
        <w:t>s</w:t>
      </w:r>
      <w:r w:rsidRPr="00520E53">
        <w:rPr>
          <w:rFonts w:eastAsia="바탕"/>
          <w:lang w:val="en-US" w:eastAsia="ko-KR"/>
        </w:rPr>
        <w:t xml:space="preserve"> group. Also, switching may be performed in units of slots or consecutive multiple slots.</w:t>
      </w:r>
      <w:r>
        <w:rPr>
          <w:rFonts w:eastAsia="바탕"/>
          <w:lang w:val="en-US" w:eastAsia="ko-KR"/>
        </w:rPr>
        <w:t xml:space="preserve"> </w:t>
      </w:r>
      <w:r w:rsidRPr="00520E53">
        <w:rPr>
          <w:rFonts w:eastAsia="바탕"/>
          <w:lang w:val="en-US" w:eastAsia="ko-KR"/>
        </w:rPr>
        <w:t xml:space="preserve">For example, in slot #n, </w:t>
      </w:r>
      <w:r>
        <w:rPr>
          <w:rFonts w:eastAsia="바탕"/>
          <w:lang w:val="en-US" w:eastAsia="ko-KR"/>
        </w:rPr>
        <w:t xml:space="preserve">RU performs forwarding of </w:t>
      </w:r>
      <w:r w:rsidRPr="00520E53">
        <w:rPr>
          <w:rFonts w:eastAsia="바탕"/>
          <w:lang w:val="en-US" w:eastAsia="ko-KR"/>
        </w:rPr>
        <w:t xml:space="preserve">DL </w:t>
      </w:r>
      <w:r>
        <w:rPr>
          <w:rFonts w:eastAsia="바탕"/>
          <w:lang w:val="en-US" w:eastAsia="ko-KR"/>
        </w:rPr>
        <w:t xml:space="preserve">signal </w:t>
      </w:r>
      <w:r w:rsidR="002108AC">
        <w:rPr>
          <w:rFonts w:eastAsia="바탕"/>
          <w:lang w:val="en-US" w:eastAsia="ko-KR"/>
        </w:rPr>
        <w:t xml:space="preserve">to UE#1 </w:t>
      </w:r>
      <w:r w:rsidRPr="00520E53">
        <w:rPr>
          <w:rFonts w:eastAsia="바탕"/>
          <w:lang w:val="en-US" w:eastAsia="ko-KR"/>
        </w:rPr>
        <w:t xml:space="preserve">in </w:t>
      </w:r>
      <w:r>
        <w:rPr>
          <w:rFonts w:eastAsia="바탕"/>
          <w:lang w:val="en-US" w:eastAsia="ko-KR"/>
        </w:rPr>
        <w:t xml:space="preserve">the direction of </w:t>
      </w:r>
      <w:proofErr w:type="spellStart"/>
      <w:proofErr w:type="gramStart"/>
      <w:r>
        <w:rPr>
          <w:rFonts w:eastAsia="바탕"/>
          <w:lang w:val="en-US" w:eastAsia="ko-KR"/>
        </w:rPr>
        <w:t>Tx</w:t>
      </w:r>
      <w:proofErr w:type="spellEnd"/>
      <w:proofErr w:type="gramEnd"/>
      <w:r>
        <w:rPr>
          <w:rFonts w:eastAsia="바탕"/>
          <w:lang w:val="en-US" w:eastAsia="ko-KR"/>
        </w:rPr>
        <w:t xml:space="preserve"> beam</w:t>
      </w:r>
      <w:r w:rsidRPr="00520E53">
        <w:rPr>
          <w:rFonts w:eastAsia="바탕"/>
          <w:lang w:val="en-US" w:eastAsia="ko-KR"/>
        </w:rPr>
        <w:t xml:space="preserve">#1, but in slot #n+1, </w:t>
      </w:r>
      <w:r>
        <w:rPr>
          <w:rFonts w:eastAsia="바탕"/>
          <w:lang w:val="en-US" w:eastAsia="ko-KR"/>
        </w:rPr>
        <w:t xml:space="preserve">it may switch its beam direction to </w:t>
      </w:r>
      <w:proofErr w:type="spellStart"/>
      <w:r>
        <w:rPr>
          <w:rFonts w:eastAsia="바탕"/>
          <w:lang w:val="en-US" w:eastAsia="ko-KR"/>
        </w:rPr>
        <w:t>Tx</w:t>
      </w:r>
      <w:proofErr w:type="spellEnd"/>
      <w:r>
        <w:rPr>
          <w:rFonts w:eastAsia="바탕"/>
          <w:lang w:val="en-US" w:eastAsia="ko-KR"/>
        </w:rPr>
        <w:t xml:space="preserve"> beam#3 </w:t>
      </w:r>
      <w:r w:rsidR="002108AC">
        <w:rPr>
          <w:rFonts w:eastAsia="바탕"/>
          <w:lang w:val="en-US" w:eastAsia="ko-KR"/>
        </w:rPr>
        <w:t>to forward</w:t>
      </w:r>
      <w:r>
        <w:rPr>
          <w:rFonts w:eastAsia="바탕"/>
          <w:lang w:val="en-US" w:eastAsia="ko-KR"/>
        </w:rPr>
        <w:t xml:space="preserve"> </w:t>
      </w:r>
      <w:r w:rsidRPr="00520E53">
        <w:rPr>
          <w:rFonts w:eastAsia="바탕"/>
          <w:lang w:val="en-US" w:eastAsia="ko-KR"/>
        </w:rPr>
        <w:t xml:space="preserve">DL </w:t>
      </w:r>
      <w:r>
        <w:rPr>
          <w:rFonts w:eastAsia="바탕"/>
          <w:lang w:val="en-US" w:eastAsia="ko-KR"/>
        </w:rPr>
        <w:t>signal</w:t>
      </w:r>
      <w:r w:rsidR="002108AC">
        <w:rPr>
          <w:rFonts w:eastAsia="바탕"/>
          <w:lang w:val="en-US" w:eastAsia="ko-KR"/>
        </w:rPr>
        <w:t xml:space="preserve"> to UE#2.</w:t>
      </w:r>
    </w:p>
    <w:p w14:paraId="47CF6182" w14:textId="3DCF55B5" w:rsidR="002108AC" w:rsidRDefault="002108AC" w:rsidP="00992692">
      <w:pPr>
        <w:rPr>
          <w:rFonts w:eastAsia="바탕"/>
          <w:lang w:val="en-US" w:eastAsia="ko-KR"/>
        </w:rPr>
      </w:pPr>
      <w:r w:rsidRPr="002108AC">
        <w:rPr>
          <w:rFonts w:eastAsia="바탕"/>
          <w:lang w:val="en-US" w:eastAsia="ko-KR"/>
        </w:rPr>
        <w:t xml:space="preserve">For </w:t>
      </w:r>
      <w:r>
        <w:rPr>
          <w:rFonts w:eastAsia="바탕"/>
          <w:lang w:val="en-US" w:eastAsia="ko-KR"/>
        </w:rPr>
        <w:t>this</w:t>
      </w:r>
      <w:r w:rsidRPr="002108AC">
        <w:rPr>
          <w:rFonts w:eastAsia="바탕"/>
          <w:lang w:val="en-US" w:eastAsia="ko-KR"/>
        </w:rPr>
        <w:t xml:space="preserve"> operation, </w:t>
      </w:r>
      <w:r>
        <w:rPr>
          <w:rFonts w:eastAsia="바탕"/>
          <w:lang w:val="en-US" w:eastAsia="ko-KR"/>
        </w:rPr>
        <w:t xml:space="preserve">it is necessary that the RU determines the switching boundary of its operation. According to the time granularity for switching of RU operation, the RU should be able to determine the symbol boundary or slot boundary of DL and UL. </w:t>
      </w:r>
      <w:r w:rsidRPr="002108AC">
        <w:rPr>
          <w:rFonts w:eastAsia="바탕"/>
          <w:lang w:val="en-US" w:eastAsia="ko-KR"/>
        </w:rPr>
        <w:t>Therefore, in order for the RU to perform DL/UL timing alignment, it is necessary to study what side control information is required.</w:t>
      </w:r>
    </w:p>
    <w:p w14:paraId="65C09AC6" w14:textId="77777777" w:rsidR="00663612" w:rsidRDefault="00663612" w:rsidP="00992692">
      <w:pPr>
        <w:rPr>
          <w:rFonts w:eastAsia="바탕"/>
          <w:lang w:val="en-US" w:eastAsia="ko-KR"/>
        </w:rPr>
      </w:pPr>
    </w:p>
    <w:p w14:paraId="49112687" w14:textId="3F23E289" w:rsidR="00663612" w:rsidRPr="00E2598A" w:rsidRDefault="00663612" w:rsidP="00663612">
      <w:pPr>
        <w:rPr>
          <w:b/>
          <w:u w:val="single"/>
          <w:lang w:val="en-US" w:eastAsia="ko-KR"/>
        </w:rPr>
      </w:pPr>
      <w:r>
        <w:rPr>
          <w:b/>
          <w:u w:val="single"/>
          <w:lang w:val="en-US" w:eastAsia="ko-KR"/>
        </w:rPr>
        <w:t>DL-Rx/UL-</w:t>
      </w:r>
      <w:proofErr w:type="spellStart"/>
      <w:r>
        <w:rPr>
          <w:b/>
          <w:u w:val="single"/>
          <w:lang w:val="en-US" w:eastAsia="ko-KR"/>
        </w:rPr>
        <w:t>Tx</w:t>
      </w:r>
      <w:proofErr w:type="spellEnd"/>
      <w:r>
        <w:rPr>
          <w:b/>
          <w:u w:val="single"/>
          <w:lang w:val="en-US" w:eastAsia="ko-KR"/>
        </w:rPr>
        <w:t xml:space="preserve"> timing alignment</w:t>
      </w:r>
      <w:r w:rsidRPr="00E2598A">
        <w:rPr>
          <w:b/>
          <w:u w:val="single"/>
          <w:lang w:val="en-US" w:eastAsia="ko-KR"/>
        </w:rPr>
        <w:t xml:space="preserve"> for </w:t>
      </w:r>
      <w:proofErr w:type="spellStart"/>
      <w:r w:rsidRPr="00E2598A">
        <w:rPr>
          <w:b/>
          <w:u w:val="single"/>
          <w:lang w:val="en-US" w:eastAsia="ko-KR"/>
        </w:rPr>
        <w:t>gNB</w:t>
      </w:r>
      <w:proofErr w:type="spellEnd"/>
      <w:r w:rsidRPr="00E2598A">
        <w:rPr>
          <w:b/>
          <w:u w:val="single"/>
          <w:lang w:val="en-US" w:eastAsia="ko-KR"/>
        </w:rPr>
        <w:t>-RU link</w:t>
      </w:r>
    </w:p>
    <w:p w14:paraId="5E6E69EA" w14:textId="0184095B" w:rsidR="005D2D28" w:rsidRDefault="005D2D28" w:rsidP="005D2D28">
      <w:pPr>
        <w:rPr>
          <w:rFonts w:eastAsia="바탕"/>
          <w:lang w:val="en-US" w:eastAsia="ko-KR"/>
        </w:rPr>
      </w:pPr>
      <w:r w:rsidRPr="005D2D28">
        <w:rPr>
          <w:rFonts w:eastAsia="바탕"/>
          <w:lang w:val="en-US" w:eastAsia="ko-KR"/>
        </w:rPr>
        <w:t xml:space="preserve">Since it is assumed that the NCR is </w:t>
      </w:r>
      <w:r>
        <w:rPr>
          <w:rFonts w:eastAsia="바탕"/>
          <w:lang w:val="en-US" w:eastAsia="ko-KR"/>
        </w:rPr>
        <w:t>stationary</w:t>
      </w:r>
      <w:r w:rsidRPr="005D2D28">
        <w:rPr>
          <w:rFonts w:eastAsia="바탕"/>
          <w:lang w:val="en-US" w:eastAsia="ko-KR"/>
        </w:rPr>
        <w:t xml:space="preserve">, it </w:t>
      </w:r>
      <w:r>
        <w:rPr>
          <w:rFonts w:eastAsia="바탕"/>
          <w:lang w:val="en-US" w:eastAsia="ko-KR"/>
        </w:rPr>
        <w:t>can be</w:t>
      </w:r>
      <w:r w:rsidRPr="005D2D28">
        <w:rPr>
          <w:rFonts w:eastAsia="바탕"/>
          <w:lang w:val="en-US" w:eastAsia="ko-KR"/>
        </w:rPr>
        <w:t xml:space="preserve"> assumed that the DL-Rx/UL-</w:t>
      </w:r>
      <w:proofErr w:type="spellStart"/>
      <w:r w:rsidRPr="005D2D28">
        <w:rPr>
          <w:rFonts w:eastAsia="바탕"/>
          <w:lang w:val="en-US" w:eastAsia="ko-KR"/>
        </w:rPr>
        <w:t>Tx</w:t>
      </w:r>
      <w:proofErr w:type="spellEnd"/>
      <w:r w:rsidRPr="005D2D28">
        <w:rPr>
          <w:rFonts w:eastAsia="바탕"/>
          <w:lang w:val="en-US" w:eastAsia="ko-KR"/>
        </w:rPr>
        <w:t xml:space="preserve"> slot boundary of the RU does not change and can be </w:t>
      </w:r>
      <w:r>
        <w:rPr>
          <w:rFonts w:eastAsia="바탕"/>
          <w:lang w:val="en-US" w:eastAsia="ko-KR"/>
        </w:rPr>
        <w:t>determined</w:t>
      </w:r>
      <w:r w:rsidRPr="005D2D28">
        <w:rPr>
          <w:rFonts w:eastAsia="바탕"/>
          <w:lang w:val="en-US" w:eastAsia="ko-KR"/>
        </w:rPr>
        <w:t xml:space="preserve"> by OAM configuration/implementation.</w:t>
      </w:r>
      <w:r>
        <w:rPr>
          <w:rFonts w:eastAsia="바탕"/>
          <w:lang w:val="en-US" w:eastAsia="ko-KR"/>
        </w:rPr>
        <w:t xml:space="preserve"> </w:t>
      </w:r>
      <w:r w:rsidRPr="005D2D28">
        <w:rPr>
          <w:rFonts w:eastAsia="바탕"/>
          <w:lang w:val="en-US" w:eastAsia="ko-KR"/>
        </w:rPr>
        <w:t xml:space="preserve">On the other hand, it may be necessary to perform DL/UL synchronization </w:t>
      </w:r>
      <w:r>
        <w:rPr>
          <w:rFonts w:eastAsia="바탕"/>
          <w:lang w:val="en-US" w:eastAsia="ko-KR"/>
        </w:rPr>
        <w:t xml:space="preserve">since </w:t>
      </w:r>
      <w:r w:rsidRPr="00845FDB">
        <w:rPr>
          <w:rFonts w:eastAsia="바탕"/>
          <w:lang w:val="en-US" w:eastAsia="ko-KR"/>
        </w:rPr>
        <w:t>the radio channel may be changed due to various causes (e</w:t>
      </w:r>
      <w:r>
        <w:rPr>
          <w:rFonts w:eastAsia="바탕"/>
          <w:lang w:val="en-US" w:eastAsia="ko-KR"/>
        </w:rPr>
        <w:t>.</w:t>
      </w:r>
      <w:r w:rsidRPr="00845FDB">
        <w:rPr>
          <w:rFonts w:eastAsia="바탕"/>
          <w:lang w:val="en-US" w:eastAsia="ko-KR"/>
        </w:rPr>
        <w:t>g</w:t>
      </w:r>
      <w:r>
        <w:rPr>
          <w:rFonts w:eastAsia="바탕"/>
          <w:lang w:val="en-US" w:eastAsia="ko-KR"/>
        </w:rPr>
        <w:t>.</w:t>
      </w:r>
      <w:r w:rsidRPr="00845FDB">
        <w:rPr>
          <w:rFonts w:eastAsia="바탕"/>
          <w:lang w:val="en-US" w:eastAsia="ko-KR"/>
        </w:rPr>
        <w:t>, Scatter, Blockage, etc.)</w:t>
      </w:r>
      <w:r w:rsidR="00E7723C">
        <w:rPr>
          <w:rFonts w:eastAsia="바탕"/>
          <w:lang w:val="en-US" w:eastAsia="ko-KR"/>
        </w:rPr>
        <w:t xml:space="preserve"> </w:t>
      </w:r>
      <w:r w:rsidR="00E7723C" w:rsidRPr="005D2D28">
        <w:rPr>
          <w:rFonts w:eastAsia="바탕"/>
          <w:lang w:val="en-US" w:eastAsia="ko-KR"/>
        </w:rPr>
        <w:t xml:space="preserve">even </w:t>
      </w:r>
      <w:r w:rsidR="00E7723C">
        <w:rPr>
          <w:rFonts w:eastAsia="바탕"/>
          <w:lang w:val="en-US" w:eastAsia="ko-KR"/>
        </w:rPr>
        <w:t xml:space="preserve">without considering </w:t>
      </w:r>
      <w:r w:rsidR="00E7723C" w:rsidRPr="005D2D28">
        <w:rPr>
          <w:rFonts w:eastAsia="바탕"/>
          <w:lang w:val="en-US" w:eastAsia="ko-KR"/>
        </w:rPr>
        <w:t>mobility</w:t>
      </w:r>
      <w:r w:rsidR="00E7723C">
        <w:rPr>
          <w:rFonts w:eastAsia="바탕"/>
          <w:lang w:val="en-US" w:eastAsia="ko-KR"/>
        </w:rPr>
        <w:t xml:space="preserve"> of NCR</w:t>
      </w:r>
      <w:r w:rsidRPr="00845FDB">
        <w:rPr>
          <w:rFonts w:eastAsia="바탕"/>
          <w:lang w:val="en-US" w:eastAsia="ko-KR"/>
        </w:rPr>
        <w:t>.</w:t>
      </w:r>
    </w:p>
    <w:p w14:paraId="1B6140C5" w14:textId="77777777" w:rsidR="00B408D9" w:rsidRDefault="005D2D28" w:rsidP="00992692">
      <w:pPr>
        <w:rPr>
          <w:rFonts w:eastAsia="바탕"/>
          <w:lang w:val="en-US" w:eastAsia="ko-KR"/>
        </w:rPr>
      </w:pPr>
      <w:r w:rsidRPr="005D2D28">
        <w:rPr>
          <w:rFonts w:eastAsia="바탕"/>
          <w:lang w:val="en-US" w:eastAsia="ko-KR"/>
        </w:rPr>
        <w:t>In this case, aligning the DL-Rx/UL-</w:t>
      </w:r>
      <w:proofErr w:type="spellStart"/>
      <w:r w:rsidRPr="005D2D28">
        <w:rPr>
          <w:rFonts w:eastAsia="바탕"/>
          <w:lang w:val="en-US" w:eastAsia="ko-KR"/>
        </w:rPr>
        <w:t>Tx</w:t>
      </w:r>
      <w:proofErr w:type="spellEnd"/>
      <w:r w:rsidRPr="005D2D28">
        <w:rPr>
          <w:rFonts w:eastAsia="바탕"/>
          <w:lang w:val="en-US" w:eastAsia="ko-KR"/>
        </w:rPr>
        <w:t xml:space="preserve"> timing of the RU to the timing of the MT may be considered under the assumption that the slot boundaries of the MT and the RU are the same.</w:t>
      </w:r>
      <w:r w:rsidR="00B408D9">
        <w:rPr>
          <w:rFonts w:eastAsia="바탕"/>
          <w:lang w:val="en-US" w:eastAsia="ko-KR"/>
        </w:rPr>
        <w:t xml:space="preserve"> </w:t>
      </w:r>
      <w:r w:rsidR="00B408D9" w:rsidRPr="00B408D9">
        <w:rPr>
          <w:rFonts w:eastAsia="바탕"/>
          <w:lang w:val="en-US" w:eastAsia="ko-KR"/>
        </w:rPr>
        <w:t>For example, by using some</w:t>
      </w:r>
      <w:r w:rsidR="00B408D9">
        <w:rPr>
          <w:rFonts w:eastAsia="바탕"/>
          <w:lang w:val="en-US" w:eastAsia="ko-KR"/>
        </w:rPr>
        <w:t xml:space="preserve"> DL</w:t>
      </w:r>
      <w:r w:rsidR="00B408D9" w:rsidRPr="00B408D9">
        <w:rPr>
          <w:rFonts w:eastAsia="바탕"/>
          <w:lang w:val="en-US" w:eastAsia="ko-KR"/>
        </w:rPr>
        <w:t xml:space="preserve"> signals (e.g., SSB, TRS, etc.) </w:t>
      </w:r>
      <w:r w:rsidR="00B408D9">
        <w:rPr>
          <w:rFonts w:eastAsia="바탕"/>
          <w:lang w:val="en-US" w:eastAsia="ko-KR"/>
        </w:rPr>
        <w:t>received by the MT of the NCR</w:t>
      </w:r>
      <w:r w:rsidR="00B408D9" w:rsidRPr="00B408D9">
        <w:rPr>
          <w:rFonts w:eastAsia="바탕"/>
          <w:lang w:val="en-US" w:eastAsia="ko-KR"/>
        </w:rPr>
        <w:t>, the time sync</w:t>
      </w:r>
      <w:r w:rsidR="00B408D9">
        <w:rPr>
          <w:rFonts w:eastAsia="바탕"/>
          <w:lang w:val="en-US" w:eastAsia="ko-KR"/>
        </w:rPr>
        <w:t>hronization</w:t>
      </w:r>
      <w:r w:rsidR="00B408D9" w:rsidRPr="00B408D9">
        <w:rPr>
          <w:rFonts w:eastAsia="바탕"/>
          <w:lang w:val="en-US" w:eastAsia="ko-KR"/>
        </w:rPr>
        <w:t xml:space="preserve"> </w:t>
      </w:r>
      <w:r w:rsidR="00B408D9">
        <w:rPr>
          <w:rFonts w:eastAsia="바탕"/>
          <w:lang w:val="en-US" w:eastAsia="ko-KR"/>
        </w:rPr>
        <w:t xml:space="preserve">of the MT </w:t>
      </w:r>
      <w:r w:rsidR="00B408D9" w:rsidRPr="00B408D9">
        <w:rPr>
          <w:rFonts w:eastAsia="바탕"/>
          <w:lang w:val="en-US" w:eastAsia="ko-KR"/>
        </w:rPr>
        <w:t xml:space="preserve">in OFDM symbol unit </w:t>
      </w:r>
      <w:r w:rsidR="00B408D9">
        <w:rPr>
          <w:rFonts w:eastAsia="바탕"/>
          <w:lang w:val="en-US" w:eastAsia="ko-KR"/>
        </w:rPr>
        <w:t xml:space="preserve">can be obtained. </w:t>
      </w:r>
      <w:r w:rsidR="00B408D9" w:rsidRPr="00B408D9">
        <w:rPr>
          <w:rFonts w:eastAsia="바탕"/>
          <w:lang w:val="en-US" w:eastAsia="ko-KR"/>
        </w:rPr>
        <w:t xml:space="preserve">The DL timing information obtained by the MT </w:t>
      </w:r>
      <w:r w:rsidR="00B408D9">
        <w:rPr>
          <w:rFonts w:eastAsia="바탕"/>
          <w:lang w:val="en-US" w:eastAsia="ko-KR"/>
        </w:rPr>
        <w:t xml:space="preserve">can be applied as the DL-Rx timing </w:t>
      </w:r>
      <w:r w:rsidR="00B408D9" w:rsidRPr="00B408D9">
        <w:rPr>
          <w:rFonts w:eastAsia="바탕"/>
          <w:lang w:val="en-US" w:eastAsia="ko-KR"/>
        </w:rPr>
        <w:t>boundary of the RU.</w:t>
      </w:r>
      <w:r w:rsidR="00B408D9">
        <w:rPr>
          <w:rFonts w:eastAsia="바탕"/>
          <w:lang w:val="en-US" w:eastAsia="ko-KR"/>
        </w:rPr>
        <w:t xml:space="preserve"> </w:t>
      </w:r>
      <w:r w:rsidR="00B408D9" w:rsidRPr="00B408D9">
        <w:rPr>
          <w:rFonts w:eastAsia="바탕"/>
          <w:lang w:val="en-US" w:eastAsia="ko-KR"/>
        </w:rPr>
        <w:t>In add</w:t>
      </w:r>
      <w:r w:rsidR="00B408D9">
        <w:rPr>
          <w:rFonts w:eastAsia="바탕"/>
          <w:lang w:val="en-US" w:eastAsia="ko-KR"/>
        </w:rPr>
        <w:t>ition, the UL-</w:t>
      </w:r>
      <w:proofErr w:type="spellStart"/>
      <w:r w:rsidR="00B408D9">
        <w:rPr>
          <w:rFonts w:eastAsia="바탕"/>
          <w:lang w:val="en-US" w:eastAsia="ko-KR"/>
        </w:rPr>
        <w:t>Tx</w:t>
      </w:r>
      <w:proofErr w:type="spellEnd"/>
      <w:r w:rsidR="00B408D9">
        <w:rPr>
          <w:rFonts w:eastAsia="바탕"/>
          <w:lang w:val="en-US" w:eastAsia="ko-KR"/>
        </w:rPr>
        <w:t xml:space="preserve"> timing of the MT of the NCR determined by applying </w:t>
      </w:r>
      <w:r w:rsidR="00B408D9" w:rsidRPr="00B408D9">
        <w:rPr>
          <w:rFonts w:eastAsia="바탕"/>
          <w:lang w:val="en-US" w:eastAsia="ko-KR"/>
        </w:rPr>
        <w:t xml:space="preserve">the timing advance (TA) </w:t>
      </w:r>
      <w:r w:rsidR="00B408D9">
        <w:rPr>
          <w:rFonts w:eastAsia="바탕"/>
          <w:lang w:val="en-US" w:eastAsia="ko-KR"/>
        </w:rPr>
        <w:t>indicated</w:t>
      </w:r>
      <w:r w:rsidR="00B408D9" w:rsidRPr="00B408D9">
        <w:rPr>
          <w:rFonts w:eastAsia="바탕"/>
          <w:lang w:val="en-US" w:eastAsia="ko-KR"/>
        </w:rPr>
        <w:t xml:space="preserve"> </w:t>
      </w:r>
      <w:r w:rsidR="00B408D9">
        <w:rPr>
          <w:rFonts w:eastAsia="바탕"/>
          <w:lang w:val="en-US" w:eastAsia="ko-KR"/>
        </w:rPr>
        <w:t>to</w:t>
      </w:r>
      <w:r w:rsidR="00B408D9" w:rsidRPr="00B408D9">
        <w:rPr>
          <w:rFonts w:eastAsia="바탕"/>
          <w:lang w:val="en-US" w:eastAsia="ko-KR"/>
        </w:rPr>
        <w:t xml:space="preserve"> the MT may be </w:t>
      </w:r>
      <w:r w:rsidR="00B408D9">
        <w:rPr>
          <w:rFonts w:eastAsia="바탕"/>
          <w:lang w:val="en-US" w:eastAsia="ko-KR"/>
        </w:rPr>
        <w:t>applied as the UL-</w:t>
      </w:r>
      <w:proofErr w:type="spellStart"/>
      <w:r w:rsidR="00B408D9">
        <w:rPr>
          <w:rFonts w:eastAsia="바탕"/>
          <w:lang w:val="en-US" w:eastAsia="ko-KR"/>
        </w:rPr>
        <w:t>Tx</w:t>
      </w:r>
      <w:proofErr w:type="spellEnd"/>
      <w:r w:rsidR="00B408D9">
        <w:rPr>
          <w:rFonts w:eastAsia="바탕"/>
          <w:lang w:val="en-US" w:eastAsia="ko-KR"/>
        </w:rPr>
        <w:t xml:space="preserve"> timing </w:t>
      </w:r>
      <w:r w:rsidR="00B408D9" w:rsidRPr="00B408D9">
        <w:rPr>
          <w:rFonts w:eastAsia="바탕"/>
          <w:lang w:val="en-US" w:eastAsia="ko-KR"/>
        </w:rPr>
        <w:t xml:space="preserve">boundary of the RU. </w:t>
      </w:r>
    </w:p>
    <w:p w14:paraId="05483760" w14:textId="3FAF7DF8" w:rsidR="00B408D9" w:rsidRDefault="00B408D9" w:rsidP="00992692">
      <w:pPr>
        <w:rPr>
          <w:rFonts w:eastAsia="바탕"/>
          <w:lang w:val="en-US" w:eastAsia="ko-KR"/>
        </w:rPr>
      </w:pPr>
      <w:r w:rsidRPr="00B408D9">
        <w:rPr>
          <w:rFonts w:eastAsia="바탕"/>
          <w:lang w:val="en-US" w:eastAsia="ko-KR"/>
        </w:rPr>
        <w:t xml:space="preserve">In this case, </w:t>
      </w:r>
      <w:r w:rsidR="00887BDF">
        <w:rPr>
          <w:rFonts w:eastAsia="바탕"/>
          <w:lang w:val="en-US" w:eastAsia="ko-KR"/>
        </w:rPr>
        <w:t xml:space="preserve">it seems </w:t>
      </w:r>
      <w:r w:rsidRPr="00B408D9">
        <w:rPr>
          <w:rFonts w:eastAsia="바탕"/>
          <w:lang w:val="en-US" w:eastAsia="ko-KR"/>
        </w:rPr>
        <w:t>explicit signaling for DL-Rx/UL-</w:t>
      </w:r>
      <w:proofErr w:type="spellStart"/>
      <w:r w:rsidRPr="00B408D9">
        <w:rPr>
          <w:rFonts w:eastAsia="바탕"/>
          <w:lang w:val="en-US" w:eastAsia="ko-KR"/>
        </w:rPr>
        <w:t>Tx</w:t>
      </w:r>
      <w:proofErr w:type="spellEnd"/>
      <w:r w:rsidRPr="00B408D9">
        <w:rPr>
          <w:rFonts w:eastAsia="바탕"/>
          <w:lang w:val="en-US" w:eastAsia="ko-KR"/>
        </w:rPr>
        <w:t xml:space="preserve"> timing alignment of the RU </w:t>
      </w:r>
      <w:r w:rsidR="00887BDF">
        <w:rPr>
          <w:rFonts w:eastAsia="바탕"/>
          <w:lang w:val="en-US" w:eastAsia="ko-KR"/>
        </w:rPr>
        <w:t>is</w:t>
      </w:r>
      <w:r w:rsidR="00887BDF" w:rsidRPr="00B408D9">
        <w:rPr>
          <w:rFonts w:eastAsia="바탕"/>
          <w:lang w:val="en-US" w:eastAsia="ko-KR"/>
        </w:rPr>
        <w:t xml:space="preserve"> </w:t>
      </w:r>
      <w:r w:rsidRPr="00B408D9">
        <w:rPr>
          <w:rFonts w:eastAsia="바탕"/>
          <w:lang w:val="en-US" w:eastAsia="ko-KR"/>
        </w:rPr>
        <w:t>not required.</w:t>
      </w:r>
    </w:p>
    <w:p w14:paraId="5BE90C75" w14:textId="77777777" w:rsidR="005D2D28" w:rsidRDefault="005D2D28" w:rsidP="00992692">
      <w:pPr>
        <w:rPr>
          <w:rFonts w:eastAsia="바탕"/>
          <w:lang w:val="en-US" w:eastAsia="ko-KR"/>
        </w:rPr>
      </w:pPr>
    </w:p>
    <w:p w14:paraId="39D9CB0B" w14:textId="4E5C5FF0" w:rsidR="00663612" w:rsidRPr="00E2598A" w:rsidRDefault="00663612" w:rsidP="00663612">
      <w:pPr>
        <w:rPr>
          <w:b/>
          <w:u w:val="single"/>
          <w:lang w:val="en-US" w:eastAsia="ko-KR"/>
        </w:rPr>
      </w:pPr>
      <w:r>
        <w:rPr>
          <w:b/>
          <w:u w:val="single"/>
          <w:lang w:val="en-US" w:eastAsia="ko-KR"/>
        </w:rPr>
        <w:t>DL-</w:t>
      </w:r>
      <w:proofErr w:type="spellStart"/>
      <w:r>
        <w:rPr>
          <w:b/>
          <w:u w:val="single"/>
          <w:lang w:val="en-US" w:eastAsia="ko-KR"/>
        </w:rPr>
        <w:t>Tx</w:t>
      </w:r>
      <w:proofErr w:type="spellEnd"/>
      <w:r>
        <w:rPr>
          <w:b/>
          <w:u w:val="single"/>
          <w:lang w:val="en-US" w:eastAsia="ko-KR"/>
        </w:rPr>
        <w:t>/UL-Rx timing alignment</w:t>
      </w:r>
      <w:r w:rsidRPr="00E2598A">
        <w:rPr>
          <w:b/>
          <w:u w:val="single"/>
          <w:lang w:val="en-US" w:eastAsia="ko-KR"/>
        </w:rPr>
        <w:t xml:space="preserve"> for RU</w:t>
      </w:r>
      <w:r>
        <w:rPr>
          <w:b/>
          <w:u w:val="single"/>
          <w:lang w:val="en-US" w:eastAsia="ko-KR"/>
        </w:rPr>
        <w:t>-UE</w:t>
      </w:r>
      <w:r w:rsidRPr="00E2598A">
        <w:rPr>
          <w:b/>
          <w:u w:val="single"/>
          <w:lang w:val="en-US" w:eastAsia="ko-KR"/>
        </w:rPr>
        <w:t xml:space="preserve"> link</w:t>
      </w:r>
    </w:p>
    <w:p w14:paraId="1C6DD217" w14:textId="4417D6B5" w:rsidR="00F11FC1" w:rsidRDefault="00F11FC1" w:rsidP="00E531FE">
      <w:pPr>
        <w:rPr>
          <w:rFonts w:eastAsia="바탕"/>
          <w:lang w:val="en-US" w:eastAsia="ko-KR"/>
        </w:rPr>
      </w:pPr>
      <w:r w:rsidRPr="00F11FC1">
        <w:rPr>
          <w:rFonts w:eastAsia="바탕"/>
          <w:lang w:val="en-US" w:eastAsia="ko-KR"/>
        </w:rPr>
        <w:lastRenderedPageBreak/>
        <w:t>In the case of the DL-</w:t>
      </w:r>
      <w:proofErr w:type="spellStart"/>
      <w:r w:rsidRPr="00F11FC1">
        <w:rPr>
          <w:rFonts w:eastAsia="바탕"/>
          <w:lang w:val="en-US" w:eastAsia="ko-KR"/>
        </w:rPr>
        <w:t>Tx</w:t>
      </w:r>
      <w:proofErr w:type="spellEnd"/>
      <w:r w:rsidRPr="00F11FC1">
        <w:rPr>
          <w:rFonts w:eastAsia="바탕"/>
          <w:lang w:val="en-US" w:eastAsia="ko-KR"/>
        </w:rPr>
        <w:t xml:space="preserve">/UL-Rx slot boundary of the RU, </w:t>
      </w:r>
      <w:r>
        <w:rPr>
          <w:rFonts w:eastAsia="바탕" w:hint="eastAsia"/>
          <w:lang w:val="en-US" w:eastAsia="ko-KR"/>
        </w:rPr>
        <w:t xml:space="preserve">it </w:t>
      </w:r>
      <w:r>
        <w:rPr>
          <w:rFonts w:eastAsia="바탕"/>
          <w:lang w:val="en-US" w:eastAsia="ko-KR"/>
        </w:rPr>
        <w:t xml:space="preserve">can be considered to align </w:t>
      </w:r>
      <w:r w:rsidRPr="00F11FC1">
        <w:rPr>
          <w:rFonts w:eastAsia="바탕"/>
          <w:lang w:val="en-US" w:eastAsia="ko-KR"/>
        </w:rPr>
        <w:t>the DL-</w:t>
      </w:r>
      <w:proofErr w:type="spellStart"/>
      <w:r w:rsidRPr="00F11FC1">
        <w:rPr>
          <w:rFonts w:eastAsia="바탕"/>
          <w:lang w:val="en-US" w:eastAsia="ko-KR"/>
        </w:rPr>
        <w:t>Tx</w:t>
      </w:r>
      <w:proofErr w:type="spellEnd"/>
      <w:r w:rsidRPr="00F11FC1">
        <w:rPr>
          <w:rFonts w:eastAsia="바탕"/>
          <w:lang w:val="en-US" w:eastAsia="ko-KR"/>
        </w:rPr>
        <w:t xml:space="preserve"> </w:t>
      </w:r>
      <w:r>
        <w:rPr>
          <w:rFonts w:eastAsia="바탕"/>
          <w:lang w:val="en-US" w:eastAsia="ko-KR"/>
        </w:rPr>
        <w:t xml:space="preserve">slot </w:t>
      </w:r>
      <w:r w:rsidRPr="00F11FC1">
        <w:rPr>
          <w:rFonts w:eastAsia="바탕"/>
          <w:lang w:val="en-US" w:eastAsia="ko-KR"/>
        </w:rPr>
        <w:t xml:space="preserve">and UL-Rx slot </w:t>
      </w:r>
      <w:r>
        <w:rPr>
          <w:rFonts w:eastAsia="바탕"/>
          <w:lang w:val="en-US" w:eastAsia="ko-KR"/>
        </w:rPr>
        <w:t>boundary</w:t>
      </w:r>
      <w:r w:rsidRPr="00F11FC1">
        <w:rPr>
          <w:rFonts w:eastAsia="바탕"/>
          <w:lang w:val="en-US" w:eastAsia="ko-KR"/>
        </w:rPr>
        <w:t xml:space="preserve"> </w:t>
      </w:r>
      <w:r>
        <w:rPr>
          <w:rFonts w:eastAsia="바탕"/>
          <w:lang w:val="en-US" w:eastAsia="ko-KR"/>
        </w:rPr>
        <w:t>to DL-Rx and UL-</w:t>
      </w:r>
      <w:proofErr w:type="spellStart"/>
      <w:r>
        <w:rPr>
          <w:rFonts w:eastAsia="바탕"/>
          <w:lang w:val="en-US" w:eastAsia="ko-KR"/>
        </w:rPr>
        <w:t>Tx</w:t>
      </w:r>
      <w:proofErr w:type="spellEnd"/>
      <w:r>
        <w:rPr>
          <w:rFonts w:eastAsia="바탕"/>
          <w:lang w:val="en-US" w:eastAsia="ko-KR"/>
        </w:rPr>
        <w:t xml:space="preserve"> slot boundary, respectively</w:t>
      </w:r>
      <w:r w:rsidR="00887BDF">
        <w:rPr>
          <w:rFonts w:eastAsia="바탕"/>
          <w:lang w:val="en-US" w:eastAsia="ko-KR"/>
        </w:rPr>
        <w:t xml:space="preserve"> when the latency required for </w:t>
      </w:r>
      <w:r w:rsidR="00887BDF" w:rsidRPr="00F11FC1">
        <w:rPr>
          <w:rFonts w:eastAsia="바탕"/>
          <w:lang w:val="en-US" w:eastAsia="ko-KR"/>
        </w:rPr>
        <w:t>forwarding the received signal by the RU is insignificant</w:t>
      </w:r>
      <w:r>
        <w:rPr>
          <w:rFonts w:eastAsia="바탕"/>
          <w:lang w:val="en-US" w:eastAsia="ko-KR"/>
        </w:rPr>
        <w:t xml:space="preserve">. </w:t>
      </w:r>
    </w:p>
    <w:p w14:paraId="6B501E97" w14:textId="77777777" w:rsidR="00F11FC1" w:rsidRDefault="00F11FC1" w:rsidP="00E531FE">
      <w:pPr>
        <w:rPr>
          <w:rFonts w:eastAsia="바탕"/>
          <w:lang w:val="en-US" w:eastAsia="ko-KR"/>
        </w:rPr>
      </w:pPr>
      <w:r w:rsidRPr="00F11FC1">
        <w:rPr>
          <w:rFonts w:eastAsia="바탕"/>
          <w:lang w:val="en-US" w:eastAsia="ko-KR"/>
        </w:rPr>
        <w:t xml:space="preserve">However, if a non-negligible processing time is required in the process for forwarding the signal received by the RU, the timing </w:t>
      </w:r>
      <w:r>
        <w:rPr>
          <w:rFonts w:eastAsia="바탕"/>
          <w:lang w:val="en-US" w:eastAsia="ko-KR"/>
        </w:rPr>
        <w:t xml:space="preserve">gap may be required </w:t>
      </w:r>
      <w:r w:rsidRPr="00F11FC1">
        <w:rPr>
          <w:rFonts w:eastAsia="바탕"/>
          <w:lang w:val="en-US" w:eastAsia="ko-KR"/>
        </w:rPr>
        <w:t>between the DL-</w:t>
      </w:r>
      <w:proofErr w:type="spellStart"/>
      <w:r w:rsidRPr="00F11FC1">
        <w:rPr>
          <w:rFonts w:eastAsia="바탕"/>
          <w:lang w:val="en-US" w:eastAsia="ko-KR"/>
        </w:rPr>
        <w:t>Tx</w:t>
      </w:r>
      <w:proofErr w:type="spellEnd"/>
      <w:r w:rsidRPr="00F11FC1">
        <w:rPr>
          <w:rFonts w:eastAsia="바탕"/>
          <w:lang w:val="en-US" w:eastAsia="ko-KR"/>
        </w:rPr>
        <w:t>/UL-Rx slot boundary and the DL-Rx/UL-</w:t>
      </w:r>
      <w:proofErr w:type="spellStart"/>
      <w:r w:rsidRPr="00F11FC1">
        <w:rPr>
          <w:rFonts w:eastAsia="바탕"/>
          <w:lang w:val="en-US" w:eastAsia="ko-KR"/>
        </w:rPr>
        <w:t>Tx</w:t>
      </w:r>
      <w:proofErr w:type="spellEnd"/>
      <w:r w:rsidRPr="00F11FC1">
        <w:rPr>
          <w:rFonts w:eastAsia="바탕"/>
          <w:lang w:val="en-US" w:eastAsia="ko-KR"/>
        </w:rPr>
        <w:t xml:space="preserve"> slot boundary as shown in Figure 3. </w:t>
      </w:r>
    </w:p>
    <w:p w14:paraId="48DCD33C" w14:textId="7BB27359" w:rsidR="00F11FC1" w:rsidRDefault="00F11FC1" w:rsidP="00E531FE">
      <w:pPr>
        <w:rPr>
          <w:rFonts w:eastAsia="바탕"/>
          <w:lang w:val="en-US" w:eastAsia="ko-KR"/>
        </w:rPr>
      </w:pPr>
      <w:r w:rsidRPr="00F11FC1">
        <w:rPr>
          <w:rFonts w:eastAsia="바탕"/>
          <w:lang w:val="en-US" w:eastAsia="ko-KR"/>
        </w:rPr>
        <w:t xml:space="preserve">Therefore, it is necessary to study whether the slot boundary of the </w:t>
      </w:r>
      <w:proofErr w:type="spellStart"/>
      <w:r w:rsidRPr="00F11FC1">
        <w:rPr>
          <w:rFonts w:eastAsia="바탕"/>
          <w:lang w:val="en-US" w:eastAsia="ko-KR"/>
        </w:rPr>
        <w:t>gNB</w:t>
      </w:r>
      <w:proofErr w:type="spellEnd"/>
      <w:r w:rsidRPr="00F11FC1">
        <w:rPr>
          <w:rFonts w:eastAsia="바탕"/>
          <w:lang w:val="en-US" w:eastAsia="ko-KR"/>
        </w:rPr>
        <w:t>-RU link and the slot boundary of the RU-UE link can be aligned</w:t>
      </w:r>
      <w:r>
        <w:rPr>
          <w:rFonts w:eastAsia="바탕"/>
          <w:lang w:val="en-US" w:eastAsia="ko-KR"/>
        </w:rPr>
        <w:t xml:space="preserve"> or not</w:t>
      </w:r>
      <w:r w:rsidRPr="00F11FC1">
        <w:rPr>
          <w:rFonts w:eastAsia="바탕"/>
          <w:lang w:val="en-US" w:eastAsia="ko-KR"/>
        </w:rPr>
        <w:t>, and how the RU determines the DL-</w:t>
      </w:r>
      <w:proofErr w:type="spellStart"/>
      <w:r w:rsidRPr="00F11FC1">
        <w:rPr>
          <w:rFonts w:eastAsia="바탕"/>
          <w:lang w:val="en-US" w:eastAsia="ko-KR"/>
        </w:rPr>
        <w:t>Tx</w:t>
      </w:r>
      <w:proofErr w:type="spellEnd"/>
      <w:r w:rsidRPr="00F11FC1">
        <w:rPr>
          <w:rFonts w:eastAsia="바탕"/>
          <w:lang w:val="en-US" w:eastAsia="ko-KR"/>
        </w:rPr>
        <w:t>/UL-Rx slot boundary if not aligned.</w:t>
      </w:r>
    </w:p>
    <w:p w14:paraId="13C978EC" w14:textId="77777777" w:rsidR="00841D59" w:rsidRDefault="00841D59" w:rsidP="00992692">
      <w:pPr>
        <w:rPr>
          <w:rFonts w:eastAsia="바탕"/>
          <w:lang w:val="en-US" w:eastAsia="ko-KR"/>
        </w:rPr>
      </w:pPr>
    </w:p>
    <w:p w14:paraId="3330BD24" w14:textId="2FE79CDE" w:rsidR="00841D59" w:rsidRDefault="0010093B" w:rsidP="00992692">
      <w:pPr>
        <w:rPr>
          <w:rFonts w:eastAsia="바탕"/>
          <w:lang w:val="en-US" w:eastAsia="ko-KR"/>
        </w:rPr>
      </w:pPr>
      <w:r w:rsidRPr="0010093B">
        <w:rPr>
          <w:noProof/>
          <w:lang w:val="en-US" w:eastAsia="ko-KR"/>
        </w:rPr>
        <w:drawing>
          <wp:inline distT="0" distB="0" distL="0" distR="0" wp14:anchorId="6379C8FD" wp14:editId="522071AB">
            <wp:extent cx="5800725" cy="2047875"/>
            <wp:effectExtent l="0" t="0" r="9525"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00725" cy="2047875"/>
                    </a:xfrm>
                    <a:prstGeom prst="rect">
                      <a:avLst/>
                    </a:prstGeom>
                  </pic:spPr>
                </pic:pic>
              </a:graphicData>
            </a:graphic>
          </wp:inline>
        </w:drawing>
      </w:r>
    </w:p>
    <w:p w14:paraId="4709CAE0" w14:textId="0643CB5F" w:rsidR="00841D59" w:rsidRPr="00A61B02" w:rsidRDefault="00841D59" w:rsidP="00841D59">
      <w:pPr>
        <w:jc w:val="center"/>
        <w:rPr>
          <w:rFonts w:eastAsia="바탕"/>
          <w:b/>
          <w:lang w:val="en-US" w:eastAsia="ko-KR"/>
        </w:rPr>
      </w:pPr>
      <w:r w:rsidRPr="00A61B02">
        <w:rPr>
          <w:rFonts w:eastAsia="바탕" w:hint="eastAsia"/>
          <w:b/>
          <w:lang w:val="en-US" w:eastAsia="ko-KR"/>
        </w:rPr>
        <w:t>Figure 3.</w:t>
      </w:r>
      <w:r w:rsidR="00A61B02">
        <w:rPr>
          <w:rFonts w:eastAsia="바탕"/>
          <w:b/>
          <w:lang w:val="en-US" w:eastAsia="ko-KR"/>
        </w:rPr>
        <w:t xml:space="preserve"> </w:t>
      </w:r>
      <w:r w:rsidR="00A61B02">
        <w:rPr>
          <w:rFonts w:eastAsia="바탕" w:hint="eastAsia"/>
          <w:b/>
          <w:lang w:val="en-US" w:eastAsia="ko-KR"/>
        </w:rPr>
        <w:t>An example of</w:t>
      </w:r>
      <w:r w:rsidR="00A61B02">
        <w:rPr>
          <w:rFonts w:eastAsia="바탕"/>
          <w:b/>
          <w:lang w:val="en-US" w:eastAsia="ko-KR"/>
        </w:rPr>
        <w:t xml:space="preserve"> </w:t>
      </w:r>
      <w:r w:rsidR="00A61B02">
        <w:rPr>
          <w:rFonts w:eastAsia="바탕" w:hint="eastAsia"/>
          <w:b/>
          <w:lang w:val="en-US" w:eastAsia="ko-KR"/>
        </w:rPr>
        <w:t xml:space="preserve">DL/UL timing relationship between </w:t>
      </w:r>
      <w:proofErr w:type="spellStart"/>
      <w:r w:rsidR="00A61B02">
        <w:rPr>
          <w:rFonts w:eastAsia="바탕" w:hint="eastAsia"/>
          <w:b/>
          <w:lang w:val="en-US" w:eastAsia="ko-KR"/>
        </w:rPr>
        <w:t>gNB</w:t>
      </w:r>
      <w:proofErr w:type="spellEnd"/>
      <w:r w:rsidR="00A61B02">
        <w:rPr>
          <w:rFonts w:eastAsia="바탕" w:hint="eastAsia"/>
          <w:b/>
          <w:lang w:val="en-US" w:eastAsia="ko-KR"/>
        </w:rPr>
        <w:t>, RU, and UE</w:t>
      </w:r>
    </w:p>
    <w:p w14:paraId="2AF06B3C" w14:textId="77777777" w:rsidR="00394894" w:rsidRPr="00115A67" w:rsidRDefault="00394894" w:rsidP="00394894">
      <w:pPr>
        <w:pStyle w:val="ac"/>
        <w:widowControl w:val="0"/>
        <w:wordWrap w:val="0"/>
        <w:overflowPunct/>
        <w:adjustRightInd/>
        <w:spacing w:after="160" w:line="259" w:lineRule="auto"/>
        <w:ind w:leftChars="0" w:left="1200"/>
        <w:textAlignment w:val="auto"/>
        <w:rPr>
          <w:rFonts w:eastAsia="바탕"/>
        </w:rPr>
      </w:pPr>
    </w:p>
    <w:p w14:paraId="3A8D97AA" w14:textId="4DDF7B0C" w:rsidR="00B35EE5" w:rsidRPr="00B35EE5" w:rsidRDefault="00B35EE5" w:rsidP="004C1A0A">
      <w:pPr>
        <w:rPr>
          <w:b/>
          <w:i/>
          <w:lang w:eastAsia="ko-KR"/>
        </w:rPr>
      </w:pPr>
      <w:r w:rsidRPr="00B35EE5">
        <w:rPr>
          <w:b/>
          <w:i/>
          <w:lang w:eastAsia="ko-KR"/>
        </w:rPr>
        <w:t xml:space="preserve">Proposal </w:t>
      </w:r>
      <w:r w:rsidR="0004365F">
        <w:rPr>
          <w:b/>
          <w:i/>
          <w:lang w:eastAsia="ko-KR"/>
        </w:rPr>
        <w:t>8</w:t>
      </w:r>
      <w:r w:rsidRPr="00B35EE5">
        <w:rPr>
          <w:b/>
          <w:i/>
          <w:lang w:eastAsia="ko-KR"/>
        </w:rPr>
        <w:t xml:space="preserve">: </w:t>
      </w:r>
      <w:r w:rsidR="0004365F">
        <w:rPr>
          <w:b/>
          <w:i/>
          <w:lang w:eastAsia="ko-KR"/>
        </w:rPr>
        <w:t xml:space="preserve">It can be considered that </w:t>
      </w:r>
      <w:r w:rsidRPr="00B35EE5">
        <w:rPr>
          <w:rFonts w:hint="eastAsia"/>
          <w:b/>
          <w:i/>
          <w:lang w:eastAsia="ko-KR"/>
        </w:rPr>
        <w:t>D</w:t>
      </w:r>
      <w:r w:rsidRPr="00B35EE5">
        <w:rPr>
          <w:b/>
          <w:i/>
          <w:lang w:eastAsia="ko-KR"/>
        </w:rPr>
        <w:t>L-Rx and UL-</w:t>
      </w:r>
      <w:proofErr w:type="spellStart"/>
      <w:r w:rsidRPr="00B35EE5">
        <w:rPr>
          <w:b/>
          <w:i/>
          <w:lang w:eastAsia="ko-KR"/>
        </w:rPr>
        <w:t>Tx</w:t>
      </w:r>
      <w:proofErr w:type="spellEnd"/>
      <w:r w:rsidRPr="00B35EE5">
        <w:rPr>
          <w:b/>
          <w:i/>
          <w:lang w:eastAsia="ko-KR"/>
        </w:rPr>
        <w:t xml:space="preserve"> </w:t>
      </w:r>
      <w:r w:rsidR="0004365F">
        <w:rPr>
          <w:b/>
          <w:i/>
          <w:lang w:eastAsia="ko-KR"/>
        </w:rPr>
        <w:t xml:space="preserve">timing </w:t>
      </w:r>
      <w:r w:rsidRPr="00B35EE5">
        <w:rPr>
          <w:b/>
          <w:i/>
          <w:lang w:eastAsia="ko-KR"/>
        </w:rPr>
        <w:t xml:space="preserve">boundary of RU </w:t>
      </w:r>
      <w:r w:rsidR="0004365F">
        <w:rPr>
          <w:b/>
          <w:i/>
          <w:lang w:eastAsia="ko-KR"/>
        </w:rPr>
        <w:t>are</w:t>
      </w:r>
      <w:r w:rsidRPr="00B35EE5">
        <w:rPr>
          <w:b/>
          <w:i/>
          <w:lang w:eastAsia="ko-KR"/>
        </w:rPr>
        <w:t xml:space="preserve"> determined based on </w:t>
      </w:r>
      <w:r w:rsidRPr="00B35EE5">
        <w:rPr>
          <w:rFonts w:hint="eastAsia"/>
          <w:b/>
          <w:i/>
          <w:lang w:eastAsia="ko-KR"/>
        </w:rPr>
        <w:t>D</w:t>
      </w:r>
      <w:r w:rsidRPr="00B35EE5">
        <w:rPr>
          <w:b/>
          <w:i/>
          <w:lang w:eastAsia="ko-KR"/>
        </w:rPr>
        <w:t>L-Rx/</w:t>
      </w:r>
      <w:r w:rsidRPr="00B35EE5">
        <w:rPr>
          <w:rFonts w:hint="eastAsia"/>
          <w:b/>
          <w:i/>
          <w:lang w:eastAsia="ko-KR"/>
        </w:rPr>
        <w:t>D</w:t>
      </w:r>
      <w:r w:rsidRPr="00B35EE5">
        <w:rPr>
          <w:b/>
          <w:i/>
          <w:lang w:eastAsia="ko-KR"/>
        </w:rPr>
        <w:t>L-</w:t>
      </w:r>
      <w:proofErr w:type="spellStart"/>
      <w:r w:rsidRPr="00B35EE5">
        <w:rPr>
          <w:b/>
          <w:i/>
          <w:lang w:eastAsia="ko-KR"/>
        </w:rPr>
        <w:t>Tx</w:t>
      </w:r>
      <w:proofErr w:type="spellEnd"/>
      <w:r w:rsidRPr="00B35EE5">
        <w:rPr>
          <w:b/>
          <w:i/>
          <w:lang w:eastAsia="ko-KR"/>
        </w:rPr>
        <w:t xml:space="preserve"> </w:t>
      </w:r>
      <w:r w:rsidR="0004365F">
        <w:rPr>
          <w:b/>
          <w:i/>
          <w:lang w:eastAsia="ko-KR"/>
        </w:rPr>
        <w:t xml:space="preserve">timing </w:t>
      </w:r>
      <w:r w:rsidRPr="00B35EE5">
        <w:rPr>
          <w:b/>
          <w:i/>
          <w:lang w:eastAsia="ko-KR"/>
        </w:rPr>
        <w:t>boundary of MT without explicit information.</w:t>
      </w:r>
    </w:p>
    <w:p w14:paraId="36182769" w14:textId="06C0EFA1" w:rsidR="00B35EE5" w:rsidRPr="00B35EE5" w:rsidRDefault="00B35EE5" w:rsidP="004C1A0A">
      <w:pPr>
        <w:rPr>
          <w:b/>
          <w:i/>
          <w:lang w:eastAsia="ko-KR"/>
        </w:rPr>
      </w:pPr>
      <w:r w:rsidRPr="00B35EE5">
        <w:rPr>
          <w:rFonts w:hint="eastAsia"/>
          <w:b/>
          <w:i/>
          <w:lang w:eastAsia="ko-KR"/>
        </w:rPr>
        <w:t xml:space="preserve">Proposal </w:t>
      </w:r>
      <w:r w:rsidR="0004365F">
        <w:rPr>
          <w:b/>
          <w:i/>
          <w:lang w:eastAsia="ko-KR"/>
        </w:rPr>
        <w:t>9</w:t>
      </w:r>
      <w:r w:rsidRPr="00B35EE5">
        <w:rPr>
          <w:rFonts w:hint="eastAsia"/>
          <w:b/>
          <w:i/>
          <w:lang w:eastAsia="ko-KR"/>
        </w:rPr>
        <w:t xml:space="preserve">: </w:t>
      </w:r>
      <w:r w:rsidR="0004365F">
        <w:rPr>
          <w:b/>
          <w:i/>
          <w:lang w:eastAsia="ko-KR"/>
        </w:rPr>
        <w:t>S</w:t>
      </w:r>
      <w:r w:rsidRPr="00B35EE5">
        <w:rPr>
          <w:b/>
          <w:i/>
          <w:lang w:eastAsia="ko-KR"/>
        </w:rPr>
        <w:t>tudy the relationship between DL-</w:t>
      </w:r>
      <w:proofErr w:type="spellStart"/>
      <w:r w:rsidRPr="00B35EE5">
        <w:rPr>
          <w:b/>
          <w:i/>
          <w:lang w:eastAsia="ko-KR"/>
        </w:rPr>
        <w:t>Tx</w:t>
      </w:r>
      <w:proofErr w:type="spellEnd"/>
      <w:r w:rsidRPr="00B35EE5">
        <w:rPr>
          <w:b/>
          <w:i/>
          <w:lang w:eastAsia="ko-KR"/>
        </w:rPr>
        <w:t xml:space="preserve">/UL-Rx </w:t>
      </w:r>
      <w:r w:rsidR="0004365F">
        <w:rPr>
          <w:b/>
          <w:i/>
          <w:lang w:eastAsia="ko-KR"/>
        </w:rPr>
        <w:t xml:space="preserve">timing </w:t>
      </w:r>
      <w:r w:rsidRPr="00B35EE5">
        <w:rPr>
          <w:b/>
          <w:i/>
          <w:lang w:eastAsia="ko-KR"/>
        </w:rPr>
        <w:t xml:space="preserve">boundary and </w:t>
      </w:r>
      <w:r w:rsidRPr="00B35EE5">
        <w:rPr>
          <w:rFonts w:hint="eastAsia"/>
          <w:b/>
          <w:i/>
          <w:lang w:eastAsia="ko-KR"/>
        </w:rPr>
        <w:t>D</w:t>
      </w:r>
      <w:r w:rsidRPr="00B35EE5">
        <w:rPr>
          <w:b/>
          <w:i/>
          <w:lang w:eastAsia="ko-KR"/>
        </w:rPr>
        <w:t>L-Rx/</w:t>
      </w:r>
      <w:r w:rsidRPr="00B35EE5">
        <w:rPr>
          <w:rFonts w:hint="eastAsia"/>
          <w:b/>
          <w:i/>
          <w:lang w:eastAsia="ko-KR"/>
        </w:rPr>
        <w:t>D</w:t>
      </w:r>
      <w:r w:rsidRPr="00B35EE5">
        <w:rPr>
          <w:b/>
          <w:i/>
          <w:lang w:eastAsia="ko-KR"/>
        </w:rPr>
        <w:t>L-</w:t>
      </w:r>
      <w:proofErr w:type="spellStart"/>
      <w:r w:rsidRPr="00B35EE5">
        <w:rPr>
          <w:b/>
          <w:i/>
          <w:lang w:eastAsia="ko-KR"/>
        </w:rPr>
        <w:t>Tx</w:t>
      </w:r>
      <w:proofErr w:type="spellEnd"/>
      <w:r w:rsidRPr="00B35EE5">
        <w:rPr>
          <w:b/>
          <w:i/>
          <w:lang w:eastAsia="ko-KR"/>
        </w:rPr>
        <w:t xml:space="preserve"> </w:t>
      </w:r>
      <w:r w:rsidR="0004365F">
        <w:rPr>
          <w:b/>
          <w:i/>
          <w:lang w:eastAsia="ko-KR"/>
        </w:rPr>
        <w:t xml:space="preserve">timing </w:t>
      </w:r>
      <w:r w:rsidRPr="00B35EE5">
        <w:rPr>
          <w:b/>
          <w:i/>
          <w:lang w:eastAsia="ko-KR"/>
        </w:rPr>
        <w:t>boundary of RU.</w:t>
      </w:r>
    </w:p>
    <w:p w14:paraId="4AB91C32" w14:textId="77777777" w:rsidR="00B35EE5" w:rsidRPr="00E91CD4" w:rsidRDefault="00B35EE5" w:rsidP="004C1A0A">
      <w:pPr>
        <w:rPr>
          <w:lang w:eastAsia="ko-KR"/>
        </w:rPr>
      </w:pPr>
    </w:p>
    <w:p w14:paraId="7E1BC7DF" w14:textId="081EB4AE" w:rsidR="004C1A0A" w:rsidRPr="004459FC" w:rsidRDefault="004C1A0A" w:rsidP="004459FC">
      <w:pPr>
        <w:pStyle w:val="2"/>
        <w:rPr>
          <w:rFonts w:cs="Arial"/>
          <w:szCs w:val="28"/>
        </w:rPr>
      </w:pPr>
      <w:r w:rsidRPr="004459FC">
        <w:rPr>
          <w:rFonts w:cs="Arial"/>
          <w:szCs w:val="28"/>
        </w:rPr>
        <w:t>Power control information</w:t>
      </w:r>
    </w:p>
    <w:p w14:paraId="19537329" w14:textId="1F2F0C98" w:rsidR="00F945CD" w:rsidRDefault="00BD152D" w:rsidP="00F945CD">
      <w:pPr>
        <w:rPr>
          <w:lang w:eastAsia="ko-KR"/>
        </w:rPr>
      </w:pPr>
      <w:r>
        <w:rPr>
          <w:rFonts w:eastAsia="바탕"/>
          <w:lang w:val="en-US" w:eastAsia="ko-KR"/>
        </w:rPr>
        <w:t xml:space="preserve">In SID [1], the study on side control information for </w:t>
      </w:r>
      <w:proofErr w:type="spellStart"/>
      <w:proofErr w:type="gramStart"/>
      <w:r>
        <w:rPr>
          <w:rFonts w:eastAsia="바탕"/>
          <w:lang w:val="en-US" w:eastAsia="ko-KR"/>
        </w:rPr>
        <w:t>Tx</w:t>
      </w:r>
      <w:proofErr w:type="spellEnd"/>
      <w:proofErr w:type="gramEnd"/>
      <w:r>
        <w:rPr>
          <w:rFonts w:eastAsia="바탕"/>
          <w:lang w:val="en-US" w:eastAsia="ko-KR"/>
        </w:rPr>
        <w:t xml:space="preserve"> power control are included as the 2</w:t>
      </w:r>
      <w:r w:rsidRPr="00BD152D">
        <w:rPr>
          <w:rFonts w:eastAsia="바탕"/>
          <w:vertAlign w:val="superscript"/>
          <w:lang w:val="en-US" w:eastAsia="ko-KR"/>
        </w:rPr>
        <w:t>nd</w:t>
      </w:r>
      <w:r>
        <w:rPr>
          <w:rFonts w:eastAsia="바탕"/>
          <w:lang w:val="en-US" w:eastAsia="ko-KR"/>
        </w:rPr>
        <w:t xml:space="preserve"> priority.</w:t>
      </w:r>
      <w:r>
        <w:rPr>
          <w:rFonts w:eastAsia="바탕" w:hint="eastAsia"/>
          <w:lang w:val="en-US" w:eastAsia="ko-KR"/>
        </w:rPr>
        <w:t xml:space="preserve"> </w:t>
      </w:r>
      <w:r>
        <w:rPr>
          <w:lang w:eastAsia="ko-KR"/>
        </w:rPr>
        <w:t xml:space="preserve">That is, it seems a benefit of power control of RU is controversial. Thus, whether power control of RU is beneficial </w:t>
      </w:r>
      <w:r w:rsidR="00887BDF">
        <w:rPr>
          <w:lang w:eastAsia="ko-KR"/>
        </w:rPr>
        <w:t xml:space="preserve">or not should be studied </w:t>
      </w:r>
      <w:r>
        <w:rPr>
          <w:lang w:eastAsia="ko-KR"/>
        </w:rPr>
        <w:t xml:space="preserve">first. </w:t>
      </w:r>
    </w:p>
    <w:p w14:paraId="1AFD1B2C" w14:textId="69DBBAD7" w:rsidR="00BD152D" w:rsidRDefault="00887BDF" w:rsidP="00F945CD">
      <w:pPr>
        <w:rPr>
          <w:rFonts w:eastAsia="바탕"/>
          <w:lang w:val="en-US" w:eastAsia="ko-KR"/>
        </w:rPr>
      </w:pPr>
      <w:r>
        <w:rPr>
          <w:rFonts w:eastAsia="바탕"/>
          <w:lang w:val="en-US" w:eastAsia="ko-KR"/>
        </w:rPr>
        <w:t>For UL,</w:t>
      </w:r>
      <w:r w:rsidRPr="00BD152D" w:rsidDel="00887BDF">
        <w:rPr>
          <w:rFonts w:eastAsia="바탕"/>
          <w:lang w:val="en-US" w:eastAsia="ko-KR"/>
        </w:rPr>
        <w:t xml:space="preserve"> </w:t>
      </w:r>
      <w:r w:rsidR="00BD152D" w:rsidRPr="00BD152D">
        <w:rPr>
          <w:rFonts w:eastAsia="바탕"/>
          <w:lang w:val="en-US" w:eastAsia="ko-KR"/>
        </w:rPr>
        <w:t xml:space="preserve">it </w:t>
      </w:r>
      <w:r>
        <w:rPr>
          <w:rFonts w:eastAsia="바탕"/>
          <w:lang w:val="en-US" w:eastAsia="ko-KR"/>
        </w:rPr>
        <w:t>is</w:t>
      </w:r>
      <w:r w:rsidR="00BD152D" w:rsidRPr="00BD152D">
        <w:rPr>
          <w:rFonts w:eastAsia="바탕"/>
          <w:lang w:val="en-US" w:eastAsia="ko-KR"/>
        </w:rPr>
        <w:t xml:space="preserve"> necessary to study</w:t>
      </w:r>
      <w:r>
        <w:rPr>
          <w:rFonts w:eastAsia="바탕"/>
          <w:lang w:val="en-US" w:eastAsia="ko-KR"/>
        </w:rPr>
        <w:t xml:space="preserve"> and clarify</w:t>
      </w:r>
      <w:r w:rsidR="00BD152D" w:rsidRPr="00BD152D">
        <w:rPr>
          <w:rFonts w:eastAsia="바탕"/>
          <w:lang w:val="en-US" w:eastAsia="ko-KR"/>
        </w:rPr>
        <w:t xml:space="preserve"> the benefit of adjusting the </w:t>
      </w:r>
      <w:r>
        <w:rPr>
          <w:rFonts w:eastAsia="바탕"/>
          <w:lang w:val="en-US" w:eastAsia="ko-KR"/>
        </w:rPr>
        <w:t xml:space="preserve">UL </w:t>
      </w:r>
      <w:proofErr w:type="spellStart"/>
      <w:proofErr w:type="gramStart"/>
      <w:r w:rsidR="00BD152D" w:rsidRPr="00BD152D">
        <w:rPr>
          <w:rFonts w:eastAsia="바탕"/>
          <w:lang w:val="en-US" w:eastAsia="ko-KR"/>
        </w:rPr>
        <w:t>Tx</w:t>
      </w:r>
      <w:proofErr w:type="spellEnd"/>
      <w:proofErr w:type="gramEnd"/>
      <w:r w:rsidR="00BD152D" w:rsidRPr="00BD152D">
        <w:rPr>
          <w:rFonts w:eastAsia="바탕"/>
          <w:lang w:val="en-US" w:eastAsia="ko-KR"/>
        </w:rPr>
        <w:t xml:space="preserve"> power of the RU compared to the </w:t>
      </w:r>
      <w:proofErr w:type="spellStart"/>
      <w:r w:rsidR="00BD152D" w:rsidRPr="00BD152D">
        <w:rPr>
          <w:rFonts w:eastAsia="바탕"/>
          <w:lang w:val="en-US" w:eastAsia="ko-KR"/>
        </w:rPr>
        <w:t>Tx</w:t>
      </w:r>
      <w:proofErr w:type="spellEnd"/>
      <w:r w:rsidR="00BD152D" w:rsidRPr="00BD152D">
        <w:rPr>
          <w:rFonts w:eastAsia="바탕"/>
          <w:lang w:val="en-US" w:eastAsia="ko-KR"/>
        </w:rPr>
        <w:t xml:space="preserve"> power </w:t>
      </w:r>
      <w:r w:rsidR="00BD152D">
        <w:rPr>
          <w:rFonts w:eastAsia="바탕"/>
          <w:lang w:val="en-US" w:eastAsia="ko-KR"/>
        </w:rPr>
        <w:t xml:space="preserve">adjustment </w:t>
      </w:r>
      <w:r w:rsidR="00BD152D" w:rsidRPr="00BD152D">
        <w:rPr>
          <w:rFonts w:eastAsia="바탕"/>
          <w:lang w:val="en-US" w:eastAsia="ko-KR"/>
        </w:rPr>
        <w:t>of the UE.</w:t>
      </w:r>
    </w:p>
    <w:p w14:paraId="048466DB" w14:textId="72ED3829" w:rsidR="00BD152D" w:rsidRDefault="00BD152D" w:rsidP="00F945CD">
      <w:pPr>
        <w:rPr>
          <w:rFonts w:eastAsia="바탕"/>
          <w:lang w:val="en-US" w:eastAsia="ko-KR"/>
        </w:rPr>
      </w:pPr>
      <w:r>
        <w:rPr>
          <w:rFonts w:eastAsia="바탕"/>
          <w:lang w:val="en-US" w:eastAsia="ko-KR"/>
        </w:rPr>
        <w:t>I</w:t>
      </w:r>
      <w:r>
        <w:rPr>
          <w:rFonts w:eastAsia="바탕" w:hint="eastAsia"/>
          <w:lang w:val="en-US" w:eastAsia="ko-KR"/>
        </w:rPr>
        <w:t xml:space="preserve">n </w:t>
      </w:r>
      <w:r>
        <w:rPr>
          <w:rFonts w:eastAsia="바탕"/>
          <w:lang w:val="en-US" w:eastAsia="ko-KR"/>
        </w:rPr>
        <w:t xml:space="preserve">terms of DL </w:t>
      </w:r>
      <w:proofErr w:type="spellStart"/>
      <w:proofErr w:type="gramStart"/>
      <w:r>
        <w:rPr>
          <w:rFonts w:eastAsia="바탕"/>
          <w:lang w:val="en-US" w:eastAsia="ko-KR"/>
        </w:rPr>
        <w:t>Tx</w:t>
      </w:r>
      <w:proofErr w:type="spellEnd"/>
      <w:proofErr w:type="gramEnd"/>
      <w:r>
        <w:rPr>
          <w:rFonts w:eastAsia="바탕"/>
          <w:lang w:val="en-US" w:eastAsia="ko-KR"/>
        </w:rPr>
        <w:t xml:space="preserve"> power control of the RU, the </w:t>
      </w:r>
      <w:r w:rsidR="00887BDF">
        <w:rPr>
          <w:rFonts w:eastAsia="바탕"/>
          <w:lang w:val="en-US" w:eastAsia="ko-KR"/>
        </w:rPr>
        <w:t xml:space="preserve">considerable benefit </w:t>
      </w:r>
      <w:r>
        <w:rPr>
          <w:rFonts w:eastAsia="바탕"/>
          <w:lang w:val="en-US" w:eastAsia="ko-KR"/>
        </w:rPr>
        <w:t xml:space="preserve">of the power control is to reduce interference to neighboring cells. </w:t>
      </w:r>
      <w:r w:rsidR="00887BDF">
        <w:rPr>
          <w:rFonts w:eastAsia="바탕"/>
          <w:lang w:val="en-US" w:eastAsia="ko-KR"/>
        </w:rPr>
        <w:t>That is, i</w:t>
      </w:r>
      <w:r w:rsidR="00887BDF" w:rsidRPr="00BD152D">
        <w:rPr>
          <w:rFonts w:eastAsia="바탕"/>
          <w:lang w:val="en-US" w:eastAsia="ko-KR"/>
        </w:rPr>
        <w:t xml:space="preserve">t </w:t>
      </w:r>
      <w:r w:rsidRPr="00BD152D">
        <w:rPr>
          <w:rFonts w:eastAsia="바탕"/>
          <w:lang w:val="en-US" w:eastAsia="ko-KR"/>
        </w:rPr>
        <w:t xml:space="preserve">seems that the DL </w:t>
      </w:r>
      <w:proofErr w:type="spellStart"/>
      <w:proofErr w:type="gramStart"/>
      <w:r w:rsidRPr="00BD152D">
        <w:rPr>
          <w:rFonts w:eastAsia="바탕"/>
          <w:lang w:val="en-US" w:eastAsia="ko-KR"/>
        </w:rPr>
        <w:t>Tx</w:t>
      </w:r>
      <w:proofErr w:type="spellEnd"/>
      <w:proofErr w:type="gramEnd"/>
      <w:r w:rsidRPr="00BD152D">
        <w:rPr>
          <w:rFonts w:eastAsia="바탕"/>
          <w:lang w:val="en-US" w:eastAsia="ko-KR"/>
        </w:rPr>
        <w:t xml:space="preserve"> power control </w:t>
      </w:r>
      <w:r>
        <w:rPr>
          <w:rFonts w:eastAsia="바탕"/>
          <w:lang w:val="en-US" w:eastAsia="ko-KR"/>
        </w:rPr>
        <w:t xml:space="preserve">of RU </w:t>
      </w:r>
      <w:r w:rsidRPr="00BD152D">
        <w:rPr>
          <w:rFonts w:eastAsia="바탕"/>
          <w:lang w:val="en-US" w:eastAsia="ko-KR"/>
        </w:rPr>
        <w:t xml:space="preserve">can help </w:t>
      </w:r>
      <w:r>
        <w:rPr>
          <w:rFonts w:eastAsia="바탕"/>
          <w:lang w:val="en-US" w:eastAsia="ko-KR"/>
        </w:rPr>
        <w:t xml:space="preserve">to </w:t>
      </w:r>
      <w:r w:rsidRPr="00BD152D">
        <w:rPr>
          <w:rFonts w:eastAsia="바탕"/>
          <w:lang w:val="en-US" w:eastAsia="ko-KR"/>
        </w:rPr>
        <w:t>reduce unnecessary ICI.</w:t>
      </w:r>
      <w:r>
        <w:rPr>
          <w:rFonts w:eastAsia="바탕"/>
          <w:lang w:val="en-US" w:eastAsia="ko-KR"/>
        </w:rPr>
        <w:t xml:space="preserve"> </w:t>
      </w:r>
      <w:r w:rsidRPr="00BD152D">
        <w:rPr>
          <w:rFonts w:eastAsia="바탕"/>
          <w:lang w:val="en-US" w:eastAsia="ko-KR"/>
        </w:rPr>
        <w:t xml:space="preserve">However, </w:t>
      </w:r>
      <w:r w:rsidR="00A03A20">
        <w:rPr>
          <w:rFonts w:eastAsia="바탕"/>
          <w:lang w:val="en-US" w:eastAsia="ko-KR"/>
        </w:rPr>
        <w:t xml:space="preserve">it has downsides that coverage of NCR varies in case of DL </w:t>
      </w:r>
      <w:proofErr w:type="spellStart"/>
      <w:proofErr w:type="gramStart"/>
      <w:r w:rsidR="00A03A20">
        <w:rPr>
          <w:rFonts w:eastAsia="바탕"/>
          <w:lang w:val="en-US" w:eastAsia="ko-KR"/>
        </w:rPr>
        <w:t>Tx</w:t>
      </w:r>
      <w:proofErr w:type="spellEnd"/>
      <w:proofErr w:type="gramEnd"/>
      <w:r w:rsidR="00A03A20">
        <w:rPr>
          <w:rFonts w:eastAsia="바탕"/>
          <w:lang w:val="en-US" w:eastAsia="ko-KR"/>
        </w:rPr>
        <w:t xml:space="preserve"> power controlled and furthermore other effective operations to suppress interference, such as </w:t>
      </w:r>
      <w:r w:rsidRPr="00BD152D">
        <w:rPr>
          <w:rFonts w:eastAsia="바탕"/>
          <w:lang w:val="en-US" w:eastAsia="ko-KR"/>
        </w:rPr>
        <w:t>ON/OFF</w:t>
      </w:r>
      <w:r w:rsidR="00887BDF">
        <w:rPr>
          <w:rFonts w:eastAsia="바탕"/>
          <w:lang w:val="en-US" w:eastAsia="ko-KR"/>
        </w:rPr>
        <w:t xml:space="preserve"> </w:t>
      </w:r>
      <w:r w:rsidRPr="00BD152D">
        <w:rPr>
          <w:rFonts w:eastAsia="바탕"/>
          <w:lang w:val="en-US" w:eastAsia="ko-KR"/>
        </w:rPr>
        <w:t xml:space="preserve">and </w:t>
      </w:r>
      <w:r>
        <w:rPr>
          <w:rFonts w:eastAsia="바탕"/>
          <w:lang w:val="en-US" w:eastAsia="ko-KR"/>
        </w:rPr>
        <w:t xml:space="preserve">adaptive </w:t>
      </w:r>
      <w:proofErr w:type="spellStart"/>
      <w:r w:rsidRPr="00BD152D">
        <w:rPr>
          <w:rFonts w:eastAsia="바탕"/>
          <w:lang w:val="en-US" w:eastAsia="ko-KR"/>
        </w:rPr>
        <w:t>beamforming</w:t>
      </w:r>
      <w:proofErr w:type="spellEnd"/>
      <w:r w:rsidRPr="00BD152D">
        <w:rPr>
          <w:rFonts w:eastAsia="바탕"/>
          <w:lang w:val="en-US" w:eastAsia="ko-KR"/>
        </w:rPr>
        <w:t xml:space="preserve"> are </w:t>
      </w:r>
      <w:r>
        <w:rPr>
          <w:rFonts w:eastAsia="바탕"/>
          <w:lang w:val="en-US" w:eastAsia="ko-KR"/>
        </w:rPr>
        <w:t xml:space="preserve">also </w:t>
      </w:r>
      <w:r w:rsidRPr="00BD152D">
        <w:rPr>
          <w:rFonts w:eastAsia="바탕"/>
          <w:lang w:val="en-US" w:eastAsia="ko-KR"/>
        </w:rPr>
        <w:t>considered</w:t>
      </w:r>
      <w:r>
        <w:rPr>
          <w:rFonts w:eastAsia="바탕"/>
          <w:lang w:val="en-US" w:eastAsia="ko-KR"/>
        </w:rPr>
        <w:t xml:space="preserve"> for RU. </w:t>
      </w:r>
      <w:r w:rsidRPr="00BD152D">
        <w:rPr>
          <w:rFonts w:eastAsia="바탕"/>
          <w:lang w:val="en-US" w:eastAsia="ko-KR"/>
        </w:rPr>
        <w:t xml:space="preserve">Therefore, it is necessary to study how effective </w:t>
      </w:r>
      <w:r w:rsidR="00A03A20" w:rsidRPr="00BD152D">
        <w:rPr>
          <w:rFonts w:eastAsia="바탕"/>
          <w:lang w:val="en-US" w:eastAsia="ko-KR"/>
        </w:rPr>
        <w:t>th</w:t>
      </w:r>
      <w:r w:rsidR="00A03A20">
        <w:rPr>
          <w:rFonts w:eastAsia="바탕"/>
          <w:lang w:val="en-US" w:eastAsia="ko-KR"/>
        </w:rPr>
        <w:t>o</w:t>
      </w:r>
      <w:r w:rsidR="00A03A20" w:rsidRPr="00BD152D">
        <w:rPr>
          <w:rFonts w:eastAsia="바탕"/>
          <w:lang w:val="en-US" w:eastAsia="ko-KR"/>
        </w:rPr>
        <w:t xml:space="preserve">se </w:t>
      </w:r>
      <w:r>
        <w:rPr>
          <w:rFonts w:eastAsia="바탕"/>
          <w:lang w:val="en-US" w:eastAsia="ko-KR"/>
        </w:rPr>
        <w:t xml:space="preserve">ON/OFF and adaptive </w:t>
      </w:r>
      <w:proofErr w:type="spellStart"/>
      <w:r>
        <w:rPr>
          <w:rFonts w:eastAsia="바탕"/>
          <w:lang w:val="en-US" w:eastAsia="ko-KR"/>
        </w:rPr>
        <w:t>beamforming</w:t>
      </w:r>
      <w:proofErr w:type="spellEnd"/>
      <w:r>
        <w:rPr>
          <w:rFonts w:eastAsia="바탕"/>
          <w:lang w:val="en-US" w:eastAsia="ko-KR"/>
        </w:rPr>
        <w:t xml:space="preserve"> </w:t>
      </w:r>
      <w:r w:rsidRPr="00BD152D">
        <w:rPr>
          <w:rFonts w:eastAsia="바탕"/>
          <w:lang w:val="en-US" w:eastAsia="ko-KR"/>
        </w:rPr>
        <w:t>operations</w:t>
      </w:r>
      <w:r w:rsidR="00A03A20">
        <w:rPr>
          <w:rFonts w:eastAsia="바탕"/>
          <w:lang w:val="en-US" w:eastAsia="ko-KR"/>
        </w:rPr>
        <w:t xml:space="preserve"> will be with or without </w:t>
      </w:r>
      <w:r w:rsidR="00A03A20" w:rsidRPr="00BD152D">
        <w:rPr>
          <w:rFonts w:eastAsia="바탕"/>
          <w:lang w:val="en-US" w:eastAsia="ko-KR"/>
        </w:rPr>
        <w:t>additional</w:t>
      </w:r>
      <w:r w:rsidR="00A03A20">
        <w:rPr>
          <w:rFonts w:eastAsia="바탕"/>
          <w:lang w:val="en-US" w:eastAsia="ko-KR"/>
        </w:rPr>
        <w:t xml:space="preserve"> DL </w:t>
      </w:r>
      <w:proofErr w:type="spellStart"/>
      <w:proofErr w:type="gramStart"/>
      <w:r w:rsidR="00A03A20" w:rsidRPr="00BD152D">
        <w:rPr>
          <w:rFonts w:eastAsia="바탕"/>
          <w:lang w:val="en-US" w:eastAsia="ko-KR"/>
        </w:rPr>
        <w:t>Tx</w:t>
      </w:r>
      <w:proofErr w:type="spellEnd"/>
      <w:proofErr w:type="gramEnd"/>
      <w:r w:rsidR="00A03A20" w:rsidRPr="00BD152D">
        <w:rPr>
          <w:rFonts w:eastAsia="바탕"/>
          <w:lang w:val="en-US" w:eastAsia="ko-KR"/>
        </w:rPr>
        <w:t xml:space="preserve"> power control</w:t>
      </w:r>
      <w:r>
        <w:rPr>
          <w:rFonts w:eastAsia="바탕"/>
          <w:lang w:val="en-US" w:eastAsia="ko-KR"/>
        </w:rPr>
        <w:t>.</w:t>
      </w:r>
      <w:r w:rsidRPr="00BD152D">
        <w:rPr>
          <w:rFonts w:eastAsia="바탕"/>
          <w:lang w:val="en-US" w:eastAsia="ko-KR"/>
        </w:rPr>
        <w:t xml:space="preserve"> If DL </w:t>
      </w:r>
      <w:proofErr w:type="spellStart"/>
      <w:proofErr w:type="gramStart"/>
      <w:r w:rsidRPr="00BD152D">
        <w:rPr>
          <w:rFonts w:eastAsia="바탕"/>
          <w:lang w:val="en-US" w:eastAsia="ko-KR"/>
        </w:rPr>
        <w:t>Tx</w:t>
      </w:r>
      <w:proofErr w:type="spellEnd"/>
      <w:proofErr w:type="gramEnd"/>
      <w:r w:rsidRPr="00BD152D">
        <w:rPr>
          <w:rFonts w:eastAsia="바탕"/>
          <w:lang w:val="en-US" w:eastAsia="ko-KR"/>
        </w:rPr>
        <w:t xml:space="preserve"> power control of the RU is performed, it is preferable to adjust DL </w:t>
      </w:r>
      <w:proofErr w:type="spellStart"/>
      <w:r w:rsidRPr="00BD152D">
        <w:rPr>
          <w:rFonts w:eastAsia="바탕"/>
          <w:lang w:val="en-US" w:eastAsia="ko-KR"/>
        </w:rPr>
        <w:t>Tx</w:t>
      </w:r>
      <w:proofErr w:type="spellEnd"/>
      <w:r w:rsidRPr="00BD152D">
        <w:rPr>
          <w:rFonts w:eastAsia="바탕"/>
          <w:lang w:val="en-US" w:eastAsia="ko-KR"/>
        </w:rPr>
        <w:t xml:space="preserve"> power only for UE-specific transmission in order to maintain NCR coverage and avoid influence on UE power control operation.</w:t>
      </w:r>
    </w:p>
    <w:p w14:paraId="4FFFF38A" w14:textId="77777777" w:rsidR="00F945CD" w:rsidRPr="00F945CD" w:rsidRDefault="00F945CD" w:rsidP="00F945CD">
      <w:pPr>
        <w:rPr>
          <w:rFonts w:eastAsia="바탕"/>
          <w:lang w:val="en-US" w:eastAsia="ko-KR"/>
        </w:rPr>
      </w:pPr>
    </w:p>
    <w:p w14:paraId="0F14831D" w14:textId="270F4505" w:rsidR="004C1A0A" w:rsidRPr="00B35EE5" w:rsidRDefault="00B35EE5" w:rsidP="004C1A0A">
      <w:pPr>
        <w:rPr>
          <w:b/>
          <w:i/>
          <w:lang w:val="en-US" w:eastAsia="ko-KR"/>
        </w:rPr>
      </w:pPr>
      <w:r w:rsidRPr="00B35EE5">
        <w:rPr>
          <w:rFonts w:hint="eastAsia"/>
          <w:b/>
          <w:i/>
          <w:lang w:val="en-US" w:eastAsia="ko-KR"/>
        </w:rPr>
        <w:t>Proposal 1</w:t>
      </w:r>
      <w:r w:rsidR="00D45161">
        <w:rPr>
          <w:b/>
          <w:i/>
          <w:lang w:val="en-US" w:eastAsia="ko-KR"/>
        </w:rPr>
        <w:t>0</w:t>
      </w:r>
      <w:r w:rsidRPr="00B35EE5">
        <w:rPr>
          <w:rFonts w:hint="eastAsia"/>
          <w:b/>
          <w:i/>
          <w:lang w:val="en-US" w:eastAsia="ko-KR"/>
        </w:rPr>
        <w:t xml:space="preserve">: </w:t>
      </w:r>
      <w:r w:rsidRPr="00B35EE5">
        <w:rPr>
          <w:b/>
          <w:i/>
          <w:lang w:val="en-US" w:eastAsia="ko-KR"/>
        </w:rPr>
        <w:t>Study further t</w:t>
      </w:r>
      <w:r w:rsidRPr="00B35EE5">
        <w:rPr>
          <w:rFonts w:hint="eastAsia"/>
          <w:b/>
          <w:i/>
          <w:lang w:val="en-US" w:eastAsia="ko-KR"/>
        </w:rPr>
        <w:t xml:space="preserve">he benefit of </w:t>
      </w:r>
      <w:proofErr w:type="spellStart"/>
      <w:proofErr w:type="gramStart"/>
      <w:r w:rsidRPr="00B35EE5">
        <w:rPr>
          <w:b/>
          <w:i/>
          <w:lang w:val="en-US" w:eastAsia="ko-KR"/>
        </w:rPr>
        <w:t>Tx</w:t>
      </w:r>
      <w:proofErr w:type="spellEnd"/>
      <w:proofErr w:type="gramEnd"/>
      <w:r w:rsidRPr="00B35EE5">
        <w:rPr>
          <w:b/>
          <w:i/>
          <w:lang w:val="en-US" w:eastAsia="ko-KR"/>
        </w:rPr>
        <w:t xml:space="preserve"> </w:t>
      </w:r>
      <w:r w:rsidRPr="00B35EE5">
        <w:rPr>
          <w:rFonts w:hint="eastAsia"/>
          <w:b/>
          <w:i/>
          <w:lang w:val="en-US" w:eastAsia="ko-KR"/>
        </w:rPr>
        <w:t>power control</w:t>
      </w:r>
      <w:r w:rsidRPr="00B35EE5">
        <w:rPr>
          <w:b/>
          <w:i/>
          <w:lang w:val="en-US" w:eastAsia="ko-KR"/>
        </w:rPr>
        <w:t xml:space="preserve"> of RU</w:t>
      </w:r>
      <w:r w:rsidR="00F945CD">
        <w:rPr>
          <w:b/>
          <w:i/>
          <w:lang w:val="en-US" w:eastAsia="ko-KR"/>
        </w:rPr>
        <w:t>.</w:t>
      </w:r>
    </w:p>
    <w:p w14:paraId="6C7AA92F" w14:textId="77777777" w:rsidR="00817968" w:rsidRPr="00A745E8" w:rsidRDefault="00817968" w:rsidP="00D51D51">
      <w:pPr>
        <w:rPr>
          <w:lang w:val="en-US" w:eastAsia="ko-KR"/>
        </w:rPr>
      </w:pPr>
    </w:p>
    <w:p w14:paraId="38B9535B" w14:textId="77777777" w:rsidR="0017469A" w:rsidRPr="00A745E8" w:rsidRDefault="00E74F76" w:rsidP="0017469A">
      <w:pPr>
        <w:pStyle w:val="1"/>
      </w:pPr>
      <w:r w:rsidRPr="00A745E8">
        <w:lastRenderedPageBreak/>
        <w:t>Summary</w:t>
      </w:r>
    </w:p>
    <w:p w14:paraId="38BF9776" w14:textId="670CE474"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 the</w:t>
      </w:r>
      <w:r w:rsidR="00E91CD4">
        <w:rPr>
          <w:lang w:val="en-US" w:eastAsia="ko-KR"/>
        </w:rPr>
        <w:t xml:space="preserve"> necessity of each candidate </w:t>
      </w:r>
      <w:r w:rsidR="00E91CD4">
        <w:rPr>
          <w:rFonts w:hint="eastAsia"/>
          <w:lang w:val="en-US" w:eastAsia="ko-KR"/>
        </w:rPr>
        <w:t>side control information to enable N</w:t>
      </w:r>
      <w:r w:rsidR="00E91CD4">
        <w:rPr>
          <w:lang w:val="en-US" w:eastAsia="ko-KR"/>
        </w:rPr>
        <w:t>R network-controlled repeaters. From the discussion, we obtained following proposals.</w:t>
      </w:r>
    </w:p>
    <w:p w14:paraId="0DCC8692" w14:textId="77777777" w:rsidR="008D33E8" w:rsidRDefault="008D33E8" w:rsidP="008D33E8">
      <w:pPr>
        <w:rPr>
          <w:rFonts w:eastAsia="바탕체"/>
          <w:lang w:val="en-US" w:eastAsia="ko-KR"/>
        </w:rPr>
      </w:pPr>
    </w:p>
    <w:p w14:paraId="7A5344D6" w14:textId="77777777" w:rsidR="008D33E8" w:rsidRPr="00C70050" w:rsidRDefault="008D33E8" w:rsidP="008D33E8">
      <w:pPr>
        <w:rPr>
          <w:rFonts w:eastAsia="바탕체"/>
          <w:b/>
          <w:i/>
          <w:lang w:val="en-US" w:eastAsia="ko-KR"/>
        </w:rPr>
      </w:pPr>
      <w:r w:rsidRPr="00C70050">
        <w:rPr>
          <w:rFonts w:eastAsia="바탕체"/>
          <w:b/>
          <w:i/>
          <w:lang w:val="en-US" w:eastAsia="ko-KR"/>
        </w:rPr>
        <w:t>Proposal 1: Dynamic adaptation of DU-</w:t>
      </w:r>
      <w:proofErr w:type="spellStart"/>
      <w:r w:rsidRPr="00C70050">
        <w:rPr>
          <w:rFonts w:eastAsia="바탕체"/>
          <w:b/>
          <w:i/>
          <w:lang w:val="en-US" w:eastAsia="ko-KR"/>
        </w:rPr>
        <w:t>Tx</w:t>
      </w:r>
      <w:proofErr w:type="spellEnd"/>
      <w:r w:rsidRPr="00C70050">
        <w:rPr>
          <w:rFonts w:eastAsia="바탕체"/>
          <w:b/>
          <w:i/>
          <w:lang w:val="en-US" w:eastAsia="ko-KR"/>
        </w:rPr>
        <w:t>/UL-Rx beam of RU is considered for NCR.</w:t>
      </w:r>
    </w:p>
    <w:p w14:paraId="6784AF9D" w14:textId="77777777" w:rsidR="008D33E8" w:rsidRPr="00C70050" w:rsidRDefault="008D33E8" w:rsidP="008D33E8">
      <w:pPr>
        <w:rPr>
          <w:rFonts w:eastAsia="바탕체"/>
          <w:b/>
          <w:i/>
          <w:lang w:val="en-US" w:eastAsia="ko-KR"/>
        </w:rPr>
      </w:pPr>
      <w:r w:rsidRPr="00C70050">
        <w:rPr>
          <w:rFonts w:eastAsia="바탕체"/>
          <w:b/>
          <w:i/>
          <w:lang w:val="en-US" w:eastAsia="ko-KR"/>
        </w:rPr>
        <w:t>Proposal 2: Study beam indication mechanism by side control information for adaptation of DU-</w:t>
      </w:r>
      <w:proofErr w:type="spellStart"/>
      <w:r w:rsidRPr="00C70050">
        <w:rPr>
          <w:rFonts w:eastAsia="바탕체"/>
          <w:b/>
          <w:i/>
          <w:lang w:val="en-US" w:eastAsia="ko-KR"/>
        </w:rPr>
        <w:t>Tx</w:t>
      </w:r>
      <w:proofErr w:type="spellEnd"/>
      <w:r w:rsidRPr="00C70050">
        <w:rPr>
          <w:rFonts w:eastAsia="바탕체"/>
          <w:b/>
          <w:i/>
          <w:lang w:val="en-US" w:eastAsia="ko-KR"/>
        </w:rPr>
        <w:t xml:space="preserve">/UL-Rx </w:t>
      </w:r>
    </w:p>
    <w:p w14:paraId="68520D33" w14:textId="77777777" w:rsidR="008D33E8" w:rsidRPr="00C70050" w:rsidRDefault="008D33E8" w:rsidP="008D33E8">
      <w:pPr>
        <w:rPr>
          <w:rFonts w:eastAsia="바탕체"/>
          <w:b/>
          <w:i/>
          <w:lang w:val="en-US" w:eastAsia="ko-KR"/>
        </w:rPr>
      </w:pPr>
      <w:proofErr w:type="gramStart"/>
      <w:r w:rsidRPr="00C70050">
        <w:rPr>
          <w:rFonts w:eastAsia="바탕체"/>
          <w:b/>
          <w:i/>
          <w:lang w:val="en-US" w:eastAsia="ko-KR"/>
        </w:rPr>
        <w:t>beam</w:t>
      </w:r>
      <w:proofErr w:type="gramEnd"/>
      <w:r w:rsidRPr="00C70050">
        <w:rPr>
          <w:rFonts w:eastAsia="바탕체"/>
          <w:b/>
          <w:i/>
          <w:lang w:val="en-US" w:eastAsia="ko-KR"/>
        </w:rPr>
        <w:t xml:space="preserve"> of RU.</w:t>
      </w:r>
    </w:p>
    <w:p w14:paraId="2ED13E56" w14:textId="77777777" w:rsidR="008D33E8" w:rsidRPr="00D71350" w:rsidRDefault="008D33E8" w:rsidP="008D33E8">
      <w:pPr>
        <w:rPr>
          <w:b/>
          <w:i/>
          <w:lang w:val="en-US" w:eastAsia="ko-KR"/>
        </w:rPr>
      </w:pPr>
      <w:r w:rsidRPr="00832653">
        <w:rPr>
          <w:rFonts w:hint="eastAsia"/>
          <w:b/>
          <w:i/>
          <w:lang w:val="en-US" w:eastAsia="ko-KR"/>
        </w:rPr>
        <w:t>Proposal 3:</w:t>
      </w:r>
      <w:r w:rsidRPr="00832653">
        <w:rPr>
          <w:b/>
          <w:i/>
          <w:lang w:val="en-US" w:eastAsia="ko-KR"/>
        </w:rPr>
        <w:t xml:space="preserve"> It is necessary to study whether and how to perform the DL-Rx/UL-</w:t>
      </w:r>
      <w:proofErr w:type="spellStart"/>
      <w:r w:rsidRPr="00832653">
        <w:rPr>
          <w:b/>
          <w:i/>
          <w:lang w:val="en-US" w:eastAsia="ko-KR"/>
        </w:rPr>
        <w:t>Tx</w:t>
      </w:r>
      <w:proofErr w:type="spellEnd"/>
      <w:r w:rsidRPr="00832653">
        <w:rPr>
          <w:b/>
          <w:i/>
          <w:lang w:val="en-US" w:eastAsia="ko-KR"/>
        </w:rPr>
        <w:t xml:space="preserve"> beam adaptation of RU.</w:t>
      </w:r>
    </w:p>
    <w:p w14:paraId="2C5136CB" w14:textId="77777777" w:rsidR="008D33E8" w:rsidRPr="001B3AAC" w:rsidRDefault="008D33E8" w:rsidP="008D33E8">
      <w:pPr>
        <w:rPr>
          <w:b/>
          <w:i/>
          <w:lang w:val="en-US" w:eastAsia="ko-KR"/>
        </w:rPr>
      </w:pPr>
      <w:r w:rsidRPr="001B3AAC">
        <w:rPr>
          <w:rFonts w:hint="eastAsia"/>
          <w:b/>
          <w:i/>
          <w:lang w:val="en-US" w:eastAsia="ko-KR"/>
        </w:rPr>
        <w:t xml:space="preserve">Proposal </w:t>
      </w:r>
      <w:r>
        <w:rPr>
          <w:b/>
          <w:i/>
          <w:lang w:val="en-US" w:eastAsia="ko-KR"/>
        </w:rPr>
        <w:t>4</w:t>
      </w:r>
      <w:r w:rsidRPr="001B3AAC">
        <w:rPr>
          <w:rFonts w:hint="eastAsia"/>
          <w:b/>
          <w:i/>
          <w:lang w:val="en-US" w:eastAsia="ko-KR"/>
        </w:rPr>
        <w:t xml:space="preserve">: </w:t>
      </w:r>
      <w:r>
        <w:rPr>
          <w:rFonts w:hint="eastAsia"/>
          <w:b/>
          <w:i/>
          <w:lang w:val="en-US" w:eastAsia="ko-KR"/>
        </w:rPr>
        <w:t>D</w:t>
      </w:r>
      <w:r w:rsidRPr="001B3AAC">
        <w:rPr>
          <w:b/>
          <w:i/>
          <w:lang w:val="en-US" w:eastAsia="ko-KR"/>
        </w:rPr>
        <w:t xml:space="preserve">ynamic </w:t>
      </w:r>
      <w:r>
        <w:rPr>
          <w:b/>
          <w:i/>
          <w:lang w:val="en-US" w:eastAsia="ko-KR"/>
        </w:rPr>
        <w:t xml:space="preserve">ON/OFF switching </w:t>
      </w:r>
      <w:r w:rsidRPr="001B3AAC">
        <w:rPr>
          <w:b/>
          <w:i/>
          <w:lang w:val="en-US" w:eastAsia="ko-KR"/>
        </w:rPr>
        <w:t>of</w:t>
      </w:r>
      <w:r>
        <w:rPr>
          <w:b/>
          <w:i/>
          <w:lang w:val="en-US" w:eastAsia="ko-KR"/>
        </w:rPr>
        <w:t xml:space="preserve"> RU is considered for NCR.</w:t>
      </w:r>
    </w:p>
    <w:p w14:paraId="42AFE383" w14:textId="77777777" w:rsidR="008D33E8" w:rsidRDefault="008D33E8" w:rsidP="008D33E8">
      <w:pPr>
        <w:rPr>
          <w:b/>
          <w:i/>
          <w:lang w:val="en-US" w:eastAsia="ko-KR"/>
        </w:rPr>
      </w:pPr>
      <w:r>
        <w:rPr>
          <w:b/>
          <w:i/>
          <w:lang w:val="en-US" w:eastAsia="ko-KR"/>
        </w:rPr>
        <w:t xml:space="preserve">Proposal 5: Study how to determine ON/OFF operation of RU. </w:t>
      </w:r>
    </w:p>
    <w:p w14:paraId="70B7E34A" w14:textId="77777777" w:rsidR="008D33E8" w:rsidRPr="0015140F" w:rsidRDefault="008D33E8" w:rsidP="008D33E8">
      <w:pPr>
        <w:pStyle w:val="ac"/>
        <w:numPr>
          <w:ilvl w:val="0"/>
          <w:numId w:val="29"/>
        </w:numPr>
        <w:ind w:leftChars="0"/>
        <w:rPr>
          <w:b/>
          <w:i/>
          <w:lang w:val="en-US" w:eastAsia="ko-KR"/>
        </w:rPr>
      </w:pPr>
      <w:r w:rsidRPr="0015140F">
        <w:rPr>
          <w:b/>
          <w:i/>
          <w:lang w:val="en-US" w:eastAsia="ko-KR"/>
        </w:rPr>
        <w:t>Explicit ON/OFF indication and/or implicit determination can be considered.</w:t>
      </w:r>
    </w:p>
    <w:p w14:paraId="599791C1" w14:textId="77777777" w:rsidR="008D33E8" w:rsidRPr="001B3AAC" w:rsidRDefault="008D33E8" w:rsidP="008D33E8">
      <w:pPr>
        <w:rPr>
          <w:b/>
          <w:i/>
          <w:lang w:val="en-US" w:eastAsia="ko-KR"/>
        </w:rPr>
      </w:pPr>
      <w:r w:rsidRPr="001B3AAC">
        <w:rPr>
          <w:rFonts w:hint="eastAsia"/>
          <w:b/>
          <w:i/>
          <w:lang w:val="en-US" w:eastAsia="ko-KR"/>
        </w:rPr>
        <w:t xml:space="preserve">Proposal </w:t>
      </w:r>
      <w:r>
        <w:rPr>
          <w:b/>
          <w:i/>
          <w:lang w:val="en-US" w:eastAsia="ko-KR"/>
        </w:rPr>
        <w:t>6</w:t>
      </w:r>
      <w:r w:rsidRPr="001B3AAC">
        <w:rPr>
          <w:rFonts w:hint="eastAsia"/>
          <w:b/>
          <w:i/>
          <w:lang w:val="en-US" w:eastAsia="ko-KR"/>
        </w:rPr>
        <w:t xml:space="preserve">: </w:t>
      </w:r>
      <w:r>
        <w:rPr>
          <w:b/>
          <w:i/>
          <w:lang w:val="en-US" w:eastAsia="ko-KR"/>
        </w:rPr>
        <w:t>Dynamic DL/UL switching of RU is considered for NCR.</w:t>
      </w:r>
    </w:p>
    <w:p w14:paraId="26BF8D54" w14:textId="77777777" w:rsidR="008D33E8" w:rsidRDefault="008D33E8" w:rsidP="008D33E8">
      <w:pPr>
        <w:rPr>
          <w:b/>
          <w:i/>
          <w:lang w:val="en-US" w:eastAsia="ko-KR"/>
        </w:rPr>
      </w:pPr>
      <w:r w:rsidRPr="001B3AAC">
        <w:rPr>
          <w:rFonts w:hint="eastAsia"/>
          <w:b/>
          <w:i/>
          <w:lang w:val="en-US" w:eastAsia="ko-KR"/>
        </w:rPr>
        <w:t xml:space="preserve">Proposal </w:t>
      </w:r>
      <w:r>
        <w:rPr>
          <w:b/>
          <w:i/>
          <w:lang w:val="en-US" w:eastAsia="ko-KR"/>
        </w:rPr>
        <w:t>7</w:t>
      </w:r>
      <w:r w:rsidRPr="001B3AAC">
        <w:rPr>
          <w:rFonts w:hint="eastAsia"/>
          <w:b/>
          <w:i/>
          <w:lang w:val="en-US" w:eastAsia="ko-KR"/>
        </w:rPr>
        <w:t xml:space="preserve">: </w:t>
      </w:r>
      <w:r>
        <w:rPr>
          <w:rFonts w:hint="eastAsia"/>
          <w:b/>
          <w:i/>
          <w:lang w:val="en-US" w:eastAsia="ko-KR"/>
        </w:rPr>
        <w:t>S</w:t>
      </w:r>
      <w:r>
        <w:rPr>
          <w:b/>
          <w:i/>
          <w:lang w:val="en-US" w:eastAsia="ko-KR"/>
        </w:rPr>
        <w:t xml:space="preserve">tudy how to determine </w:t>
      </w:r>
      <w:r>
        <w:rPr>
          <w:rFonts w:hint="eastAsia"/>
          <w:b/>
          <w:i/>
          <w:lang w:val="en-US" w:eastAsia="ko-KR"/>
        </w:rPr>
        <w:t>DL/UL</w:t>
      </w:r>
      <w:r>
        <w:rPr>
          <w:b/>
          <w:i/>
          <w:lang w:val="en-US" w:eastAsia="ko-KR"/>
        </w:rPr>
        <w:t xml:space="preserve"> operation of RU. </w:t>
      </w:r>
    </w:p>
    <w:p w14:paraId="1D9D9ECB" w14:textId="77777777" w:rsidR="008D33E8" w:rsidRPr="0015140F" w:rsidRDefault="008D33E8" w:rsidP="008D33E8">
      <w:pPr>
        <w:pStyle w:val="ac"/>
        <w:numPr>
          <w:ilvl w:val="0"/>
          <w:numId w:val="29"/>
        </w:numPr>
        <w:ind w:leftChars="0"/>
        <w:rPr>
          <w:b/>
          <w:i/>
          <w:lang w:val="en-US" w:eastAsia="ko-KR"/>
        </w:rPr>
      </w:pPr>
      <w:r w:rsidRPr="0015140F">
        <w:rPr>
          <w:b/>
          <w:i/>
          <w:lang w:val="en-US" w:eastAsia="ko-KR"/>
        </w:rPr>
        <w:t>Explicit DL/UL indication and/or implicit determination based on DL/UL direction of MT can be considered.</w:t>
      </w:r>
    </w:p>
    <w:p w14:paraId="42E18BF7" w14:textId="77777777" w:rsidR="008D33E8" w:rsidRPr="00B35EE5" w:rsidRDefault="008D33E8" w:rsidP="008D33E8">
      <w:pPr>
        <w:rPr>
          <w:b/>
          <w:i/>
          <w:lang w:eastAsia="ko-KR"/>
        </w:rPr>
      </w:pPr>
      <w:r w:rsidRPr="00B35EE5">
        <w:rPr>
          <w:b/>
          <w:i/>
          <w:lang w:eastAsia="ko-KR"/>
        </w:rPr>
        <w:t xml:space="preserve">Proposal </w:t>
      </w:r>
      <w:r>
        <w:rPr>
          <w:b/>
          <w:i/>
          <w:lang w:eastAsia="ko-KR"/>
        </w:rPr>
        <w:t>8</w:t>
      </w:r>
      <w:r w:rsidRPr="00B35EE5">
        <w:rPr>
          <w:b/>
          <w:i/>
          <w:lang w:eastAsia="ko-KR"/>
        </w:rPr>
        <w:t xml:space="preserve">: </w:t>
      </w:r>
      <w:r>
        <w:rPr>
          <w:b/>
          <w:i/>
          <w:lang w:eastAsia="ko-KR"/>
        </w:rPr>
        <w:t xml:space="preserve">It can be considered that </w:t>
      </w:r>
      <w:r w:rsidRPr="00B35EE5">
        <w:rPr>
          <w:rFonts w:hint="eastAsia"/>
          <w:b/>
          <w:i/>
          <w:lang w:eastAsia="ko-KR"/>
        </w:rPr>
        <w:t>D</w:t>
      </w:r>
      <w:r w:rsidRPr="00B35EE5">
        <w:rPr>
          <w:b/>
          <w:i/>
          <w:lang w:eastAsia="ko-KR"/>
        </w:rPr>
        <w:t>L-Rx and UL-</w:t>
      </w:r>
      <w:proofErr w:type="spellStart"/>
      <w:r w:rsidRPr="00B35EE5">
        <w:rPr>
          <w:b/>
          <w:i/>
          <w:lang w:eastAsia="ko-KR"/>
        </w:rPr>
        <w:t>Tx</w:t>
      </w:r>
      <w:proofErr w:type="spellEnd"/>
      <w:r w:rsidRPr="00B35EE5">
        <w:rPr>
          <w:b/>
          <w:i/>
          <w:lang w:eastAsia="ko-KR"/>
        </w:rPr>
        <w:t xml:space="preserve"> </w:t>
      </w:r>
      <w:r>
        <w:rPr>
          <w:b/>
          <w:i/>
          <w:lang w:eastAsia="ko-KR"/>
        </w:rPr>
        <w:t xml:space="preserve">timing </w:t>
      </w:r>
      <w:r w:rsidRPr="00B35EE5">
        <w:rPr>
          <w:b/>
          <w:i/>
          <w:lang w:eastAsia="ko-KR"/>
        </w:rPr>
        <w:t xml:space="preserve">boundary of RU </w:t>
      </w:r>
      <w:r>
        <w:rPr>
          <w:b/>
          <w:i/>
          <w:lang w:eastAsia="ko-KR"/>
        </w:rPr>
        <w:t>are</w:t>
      </w:r>
      <w:r w:rsidRPr="00B35EE5">
        <w:rPr>
          <w:b/>
          <w:i/>
          <w:lang w:eastAsia="ko-KR"/>
        </w:rPr>
        <w:t xml:space="preserve"> determined based on </w:t>
      </w:r>
      <w:r w:rsidRPr="00B35EE5">
        <w:rPr>
          <w:rFonts w:hint="eastAsia"/>
          <w:b/>
          <w:i/>
          <w:lang w:eastAsia="ko-KR"/>
        </w:rPr>
        <w:t>D</w:t>
      </w:r>
      <w:r w:rsidRPr="00B35EE5">
        <w:rPr>
          <w:b/>
          <w:i/>
          <w:lang w:eastAsia="ko-KR"/>
        </w:rPr>
        <w:t>L-Rx/</w:t>
      </w:r>
      <w:r w:rsidRPr="00B35EE5">
        <w:rPr>
          <w:rFonts w:hint="eastAsia"/>
          <w:b/>
          <w:i/>
          <w:lang w:eastAsia="ko-KR"/>
        </w:rPr>
        <w:t>D</w:t>
      </w:r>
      <w:r w:rsidRPr="00B35EE5">
        <w:rPr>
          <w:b/>
          <w:i/>
          <w:lang w:eastAsia="ko-KR"/>
        </w:rPr>
        <w:t>L-</w:t>
      </w:r>
      <w:proofErr w:type="spellStart"/>
      <w:r w:rsidRPr="00B35EE5">
        <w:rPr>
          <w:b/>
          <w:i/>
          <w:lang w:eastAsia="ko-KR"/>
        </w:rPr>
        <w:t>Tx</w:t>
      </w:r>
      <w:proofErr w:type="spellEnd"/>
      <w:r w:rsidRPr="00B35EE5">
        <w:rPr>
          <w:b/>
          <w:i/>
          <w:lang w:eastAsia="ko-KR"/>
        </w:rPr>
        <w:t xml:space="preserve"> </w:t>
      </w:r>
      <w:r>
        <w:rPr>
          <w:b/>
          <w:i/>
          <w:lang w:eastAsia="ko-KR"/>
        </w:rPr>
        <w:t xml:space="preserve">timing </w:t>
      </w:r>
      <w:r w:rsidRPr="00B35EE5">
        <w:rPr>
          <w:b/>
          <w:i/>
          <w:lang w:eastAsia="ko-KR"/>
        </w:rPr>
        <w:t>boundary of MT without explicit information.</w:t>
      </w:r>
    </w:p>
    <w:p w14:paraId="61C361BD" w14:textId="77777777" w:rsidR="008D33E8" w:rsidRPr="00B35EE5" w:rsidRDefault="008D33E8" w:rsidP="008D33E8">
      <w:pPr>
        <w:rPr>
          <w:b/>
          <w:i/>
          <w:lang w:eastAsia="ko-KR"/>
        </w:rPr>
      </w:pPr>
      <w:r w:rsidRPr="00B35EE5">
        <w:rPr>
          <w:rFonts w:hint="eastAsia"/>
          <w:b/>
          <w:i/>
          <w:lang w:eastAsia="ko-KR"/>
        </w:rPr>
        <w:t xml:space="preserve">Proposal </w:t>
      </w:r>
      <w:r>
        <w:rPr>
          <w:b/>
          <w:i/>
          <w:lang w:eastAsia="ko-KR"/>
        </w:rPr>
        <w:t>9</w:t>
      </w:r>
      <w:r w:rsidRPr="00B35EE5">
        <w:rPr>
          <w:rFonts w:hint="eastAsia"/>
          <w:b/>
          <w:i/>
          <w:lang w:eastAsia="ko-KR"/>
        </w:rPr>
        <w:t xml:space="preserve">: </w:t>
      </w:r>
      <w:r>
        <w:rPr>
          <w:b/>
          <w:i/>
          <w:lang w:eastAsia="ko-KR"/>
        </w:rPr>
        <w:t>S</w:t>
      </w:r>
      <w:r w:rsidRPr="00B35EE5">
        <w:rPr>
          <w:b/>
          <w:i/>
          <w:lang w:eastAsia="ko-KR"/>
        </w:rPr>
        <w:t>tudy the relationship between DL-</w:t>
      </w:r>
      <w:proofErr w:type="spellStart"/>
      <w:r w:rsidRPr="00B35EE5">
        <w:rPr>
          <w:b/>
          <w:i/>
          <w:lang w:eastAsia="ko-KR"/>
        </w:rPr>
        <w:t>Tx</w:t>
      </w:r>
      <w:proofErr w:type="spellEnd"/>
      <w:r w:rsidRPr="00B35EE5">
        <w:rPr>
          <w:b/>
          <w:i/>
          <w:lang w:eastAsia="ko-KR"/>
        </w:rPr>
        <w:t xml:space="preserve">/UL-Rx </w:t>
      </w:r>
      <w:r>
        <w:rPr>
          <w:b/>
          <w:i/>
          <w:lang w:eastAsia="ko-KR"/>
        </w:rPr>
        <w:t xml:space="preserve">timing </w:t>
      </w:r>
      <w:r w:rsidRPr="00B35EE5">
        <w:rPr>
          <w:b/>
          <w:i/>
          <w:lang w:eastAsia="ko-KR"/>
        </w:rPr>
        <w:t xml:space="preserve">boundary and </w:t>
      </w:r>
      <w:r w:rsidRPr="00B35EE5">
        <w:rPr>
          <w:rFonts w:hint="eastAsia"/>
          <w:b/>
          <w:i/>
          <w:lang w:eastAsia="ko-KR"/>
        </w:rPr>
        <w:t>D</w:t>
      </w:r>
      <w:r w:rsidRPr="00B35EE5">
        <w:rPr>
          <w:b/>
          <w:i/>
          <w:lang w:eastAsia="ko-KR"/>
        </w:rPr>
        <w:t>L-Rx/</w:t>
      </w:r>
      <w:r w:rsidRPr="00B35EE5">
        <w:rPr>
          <w:rFonts w:hint="eastAsia"/>
          <w:b/>
          <w:i/>
          <w:lang w:eastAsia="ko-KR"/>
        </w:rPr>
        <w:t>D</w:t>
      </w:r>
      <w:r w:rsidRPr="00B35EE5">
        <w:rPr>
          <w:b/>
          <w:i/>
          <w:lang w:eastAsia="ko-KR"/>
        </w:rPr>
        <w:t>L-</w:t>
      </w:r>
      <w:proofErr w:type="spellStart"/>
      <w:r w:rsidRPr="00B35EE5">
        <w:rPr>
          <w:b/>
          <w:i/>
          <w:lang w:eastAsia="ko-KR"/>
        </w:rPr>
        <w:t>Tx</w:t>
      </w:r>
      <w:proofErr w:type="spellEnd"/>
      <w:r w:rsidRPr="00B35EE5">
        <w:rPr>
          <w:b/>
          <w:i/>
          <w:lang w:eastAsia="ko-KR"/>
        </w:rPr>
        <w:t xml:space="preserve"> </w:t>
      </w:r>
      <w:r>
        <w:rPr>
          <w:b/>
          <w:i/>
          <w:lang w:eastAsia="ko-KR"/>
        </w:rPr>
        <w:t xml:space="preserve">timing </w:t>
      </w:r>
      <w:r w:rsidRPr="00B35EE5">
        <w:rPr>
          <w:b/>
          <w:i/>
          <w:lang w:eastAsia="ko-KR"/>
        </w:rPr>
        <w:t>boundary of RU.</w:t>
      </w:r>
    </w:p>
    <w:p w14:paraId="1F8975CA" w14:textId="77777777" w:rsidR="008D33E8" w:rsidRPr="00B35EE5" w:rsidRDefault="008D33E8" w:rsidP="008D33E8">
      <w:pPr>
        <w:rPr>
          <w:b/>
          <w:i/>
          <w:lang w:val="en-US" w:eastAsia="ko-KR"/>
        </w:rPr>
      </w:pPr>
      <w:r w:rsidRPr="00B35EE5">
        <w:rPr>
          <w:rFonts w:hint="eastAsia"/>
          <w:b/>
          <w:i/>
          <w:lang w:val="en-US" w:eastAsia="ko-KR"/>
        </w:rPr>
        <w:t>Proposal 1</w:t>
      </w:r>
      <w:r>
        <w:rPr>
          <w:b/>
          <w:i/>
          <w:lang w:val="en-US" w:eastAsia="ko-KR"/>
        </w:rPr>
        <w:t>0</w:t>
      </w:r>
      <w:r w:rsidRPr="00B35EE5">
        <w:rPr>
          <w:rFonts w:hint="eastAsia"/>
          <w:b/>
          <w:i/>
          <w:lang w:val="en-US" w:eastAsia="ko-KR"/>
        </w:rPr>
        <w:t xml:space="preserve">: </w:t>
      </w:r>
      <w:r w:rsidRPr="00B35EE5">
        <w:rPr>
          <w:b/>
          <w:i/>
          <w:lang w:val="en-US" w:eastAsia="ko-KR"/>
        </w:rPr>
        <w:t>Study further t</w:t>
      </w:r>
      <w:r w:rsidRPr="00B35EE5">
        <w:rPr>
          <w:rFonts w:hint="eastAsia"/>
          <w:b/>
          <w:i/>
          <w:lang w:val="en-US" w:eastAsia="ko-KR"/>
        </w:rPr>
        <w:t xml:space="preserve">he benefit of </w:t>
      </w:r>
      <w:proofErr w:type="spellStart"/>
      <w:proofErr w:type="gramStart"/>
      <w:r w:rsidRPr="00B35EE5">
        <w:rPr>
          <w:b/>
          <w:i/>
          <w:lang w:val="en-US" w:eastAsia="ko-KR"/>
        </w:rPr>
        <w:t>Tx</w:t>
      </w:r>
      <w:proofErr w:type="spellEnd"/>
      <w:proofErr w:type="gramEnd"/>
      <w:r w:rsidRPr="00B35EE5">
        <w:rPr>
          <w:b/>
          <w:i/>
          <w:lang w:val="en-US" w:eastAsia="ko-KR"/>
        </w:rPr>
        <w:t xml:space="preserve"> </w:t>
      </w:r>
      <w:r w:rsidRPr="00B35EE5">
        <w:rPr>
          <w:rFonts w:hint="eastAsia"/>
          <w:b/>
          <w:i/>
          <w:lang w:val="en-US" w:eastAsia="ko-KR"/>
        </w:rPr>
        <w:t>power control</w:t>
      </w:r>
      <w:r w:rsidRPr="00B35EE5">
        <w:rPr>
          <w:b/>
          <w:i/>
          <w:lang w:val="en-US" w:eastAsia="ko-KR"/>
        </w:rPr>
        <w:t xml:space="preserve"> of RU</w:t>
      </w:r>
      <w:r>
        <w:rPr>
          <w:b/>
          <w:i/>
          <w:lang w:val="en-US" w:eastAsia="ko-KR"/>
        </w:rPr>
        <w:t>.</w:t>
      </w:r>
    </w:p>
    <w:p w14:paraId="650D1D6E" w14:textId="77777777" w:rsidR="003C360B" w:rsidRPr="008D33E8" w:rsidRDefault="003C360B" w:rsidP="00965BFD">
      <w:pPr>
        <w:rPr>
          <w:b/>
          <w:i/>
          <w:lang w:val="en-US" w:eastAsia="ko-KR"/>
        </w:rPr>
      </w:pPr>
    </w:p>
    <w:p w14:paraId="432F0038" w14:textId="77777777" w:rsidR="003C360B" w:rsidRPr="000207A9" w:rsidRDefault="003C360B" w:rsidP="003C360B">
      <w:pPr>
        <w:pStyle w:val="1"/>
      </w:pPr>
      <w:r w:rsidRPr="000207A9">
        <w:t>Reference</w:t>
      </w:r>
    </w:p>
    <w:p w14:paraId="7EEEF22C" w14:textId="453435FF" w:rsidR="00071AA2" w:rsidRPr="00071AA2"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ZTE Corporation, “New SI: Study on NR Network-controlled Repeaters,” RP-213700, e-Meeting, December 6th – 17th, 2021</w:t>
      </w:r>
    </w:p>
    <w:p w14:paraId="6B763F88" w14:textId="77777777" w:rsidR="004F2996" w:rsidRPr="00A745E8" w:rsidRDefault="004F2996" w:rsidP="004F2996">
      <w:pPr>
        <w:tabs>
          <w:tab w:val="num" w:pos="942"/>
        </w:tabs>
        <w:overflowPunct/>
        <w:autoSpaceDE/>
        <w:autoSpaceDN/>
        <w:adjustRightInd/>
        <w:spacing w:before="50" w:afterLines="50" w:line="240" w:lineRule="atLeast"/>
        <w:ind w:left="737"/>
        <w:textAlignment w:val="auto"/>
        <w:rPr>
          <w:lang w:val="en-US" w:eastAsia="ko-KR"/>
        </w:rPr>
      </w:pPr>
    </w:p>
    <w:sectPr w:rsidR="004F2996" w:rsidRPr="00A745E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4BD0A" w14:textId="77777777" w:rsidR="0017000E" w:rsidRDefault="0017000E">
      <w:pPr>
        <w:spacing w:after="0"/>
      </w:pPr>
      <w:r>
        <w:separator/>
      </w:r>
    </w:p>
  </w:endnote>
  <w:endnote w:type="continuationSeparator" w:id="0">
    <w:p w14:paraId="69598137" w14:textId="77777777" w:rsidR="0017000E" w:rsidRDefault="001700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024B27" w:rsidRDefault="00024B2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47A10">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47A10">
      <w:rPr>
        <w:rStyle w:val="a7"/>
      </w:rPr>
      <w:t>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E4924" w14:textId="77777777" w:rsidR="0017000E" w:rsidRDefault="0017000E">
      <w:pPr>
        <w:spacing w:after="0"/>
      </w:pPr>
      <w:r>
        <w:separator/>
      </w:r>
    </w:p>
  </w:footnote>
  <w:footnote w:type="continuationSeparator" w:id="0">
    <w:p w14:paraId="312E3952" w14:textId="77777777" w:rsidR="0017000E" w:rsidRDefault="001700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024B27" w:rsidRDefault="00024B27">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A5332D2"/>
    <w:multiLevelType w:val="hybridMultilevel"/>
    <w:tmpl w:val="5ABA2DAC"/>
    <w:lvl w:ilvl="0" w:tplc="0BD44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0E60BF5"/>
    <w:multiLevelType w:val="hybridMultilevel"/>
    <w:tmpl w:val="9D4AB5F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7833364"/>
    <w:multiLevelType w:val="hybridMultilevel"/>
    <w:tmpl w:val="A54846B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5EA1BBB"/>
    <w:multiLevelType w:val="hybridMultilevel"/>
    <w:tmpl w:val="2A8A3E84"/>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99F4F68"/>
    <w:multiLevelType w:val="hybridMultilevel"/>
    <w:tmpl w:val="C30E62B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1"/>
  </w:num>
  <w:num w:numId="8">
    <w:abstractNumId w:val="21"/>
  </w:num>
  <w:num w:numId="9">
    <w:abstractNumId w:val="28"/>
  </w:num>
  <w:num w:numId="10">
    <w:abstractNumId w:val="13"/>
    <w:lvlOverride w:ilvl="0">
      <w:startOverride w:val="1"/>
    </w:lvlOverride>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29"/>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7"/>
  </w:num>
  <w:num w:numId="25">
    <w:abstractNumId w:val="15"/>
  </w:num>
  <w:num w:numId="26">
    <w:abstractNumId w:val="30"/>
  </w:num>
  <w:num w:numId="27">
    <w:abstractNumId w:val="6"/>
  </w:num>
  <w:num w:numId="28">
    <w:abstractNumId w:val="26"/>
    <w:lvlOverride w:ilvl="0">
      <w:startOverride w:val="1"/>
    </w:lvlOverride>
  </w:num>
  <w:num w:numId="29">
    <w:abstractNumId w:val="14"/>
  </w:num>
  <w:num w:numId="30">
    <w:abstractNumId w:val="19"/>
  </w:num>
  <w:num w:numId="31">
    <w:abstractNumId w:val="25"/>
  </w:num>
  <w:num w:numId="3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D2"/>
    <w:rsid w:val="000141F9"/>
    <w:rsid w:val="000153F3"/>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9E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6F"/>
    <w:rsid w:val="000D3481"/>
    <w:rsid w:val="000D3679"/>
    <w:rsid w:val="000D4181"/>
    <w:rsid w:val="000D43A8"/>
    <w:rsid w:val="000D4A72"/>
    <w:rsid w:val="000D5446"/>
    <w:rsid w:val="000D5AC1"/>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F7"/>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A12"/>
    <w:rsid w:val="00271BEC"/>
    <w:rsid w:val="00271CAA"/>
    <w:rsid w:val="002722FA"/>
    <w:rsid w:val="002739A0"/>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82A"/>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3846"/>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0F9"/>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CC9"/>
    <w:rsid w:val="00516F5F"/>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CCA"/>
    <w:rsid w:val="00540D39"/>
    <w:rsid w:val="005415D3"/>
    <w:rsid w:val="00541AB6"/>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296"/>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E4F"/>
    <w:rsid w:val="007035A0"/>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775"/>
    <w:rsid w:val="00845C68"/>
    <w:rsid w:val="00845FD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4BD"/>
    <w:rsid w:val="008B3B17"/>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33"/>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37C"/>
    <w:rsid w:val="00B35467"/>
    <w:rsid w:val="00B35EE5"/>
    <w:rsid w:val="00B35F82"/>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1EFA"/>
    <w:rsid w:val="00BB2914"/>
    <w:rsid w:val="00BB2E38"/>
    <w:rsid w:val="00BB2F60"/>
    <w:rsid w:val="00BB34A4"/>
    <w:rsid w:val="00BB642A"/>
    <w:rsid w:val="00BB668B"/>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684"/>
    <w:rsid w:val="00C656E3"/>
    <w:rsid w:val="00C65790"/>
    <w:rsid w:val="00C6587E"/>
    <w:rsid w:val="00C66097"/>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7845"/>
    <w:rsid w:val="00DA0554"/>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FE"/>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5D4D8-09EB-4F4F-941D-D47971A9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2746</Words>
  <Characters>15658</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4</cp:revision>
  <cp:lastPrinted>2022-04-28T11:25:00Z</cp:lastPrinted>
  <dcterms:created xsi:type="dcterms:W3CDTF">2022-04-29T08:30:00Z</dcterms:created>
  <dcterms:modified xsi:type="dcterms:W3CDTF">2022-04-29T10:06:00Z</dcterms:modified>
</cp:coreProperties>
</file>